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577A05" w:rsidRPr="00577A05" w:rsidTr="001C4A74">
        <w:trPr>
          <w:trHeight w:val="794"/>
        </w:trPr>
        <w:tc>
          <w:tcPr>
            <w:tcW w:w="9956" w:type="dxa"/>
            <w:shd w:val="clear" w:color="auto" w:fill="auto"/>
          </w:tcPr>
          <w:p w:rsidR="00577A05" w:rsidRPr="00577A05" w:rsidRDefault="00577A05" w:rsidP="00577A05">
            <w:pPr>
              <w:spacing w:before="120" w:after="120" w:line="288" w:lineRule="auto"/>
              <w:rPr>
                <w:rFonts w:ascii="Arial" w:eastAsia="Cambria" w:hAnsi="Arial" w:cs="Times New Roman"/>
                <w:b/>
                <w:spacing w:val="2"/>
                <w:sz w:val="36"/>
                <w:szCs w:val="24"/>
              </w:rPr>
            </w:pPr>
            <w:r>
              <w:rPr>
                <w:rFonts w:ascii="Arial" w:eastAsia="Cambria" w:hAnsi="Arial" w:cs="Times New Roman"/>
                <w:b/>
                <w:noProof/>
                <w:spacing w:val="2"/>
                <w:sz w:val="36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-928777</wp:posOffset>
                  </wp:positionH>
                  <wp:positionV relativeFrom="paragraph">
                    <wp:posOffset>-906450</wp:posOffset>
                  </wp:positionV>
                  <wp:extent cx="7559040" cy="1104900"/>
                  <wp:effectExtent l="0" t="0" r="3810" b="0"/>
                  <wp:wrapNone/>
                  <wp:docPr id="1" name="Picture 1" descr="letterheads Jpeg template-2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tterheads Jpeg template-2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04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666">
              <w:rPr>
                <w:rFonts w:ascii="Arial" w:eastAsia="Cambria" w:hAnsi="Arial" w:cs="Times New Roman"/>
                <w:b/>
                <w:spacing w:val="2"/>
                <w:sz w:val="36"/>
                <w:szCs w:val="24"/>
              </w:rPr>
              <w:t xml:space="preserve">Coroner’s Inquests </w:t>
            </w:r>
            <w:r w:rsidRPr="00577A05">
              <w:rPr>
                <w:rFonts w:ascii="Arial" w:eastAsia="Cambria" w:hAnsi="Arial" w:cs="Times New Roman"/>
                <w:b/>
                <w:spacing w:val="2"/>
                <w:sz w:val="36"/>
                <w:szCs w:val="24"/>
              </w:rPr>
              <w:t>– Statement template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jc w:val="center"/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 xml:space="preserve"> (Pro-forma for Statement/Report – to be typed on headed paper)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Ref:</w:t>
            </w:r>
            <w:bookmarkStart w:id="0" w:name="_GoBack"/>
            <w:bookmarkEnd w:id="0"/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Date: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b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b/>
                <w:spacing w:val="2"/>
                <w:lang w:eastAsia="en-GB"/>
              </w:rPr>
              <w:t>Report for: e.g. Statement for Her Majesty's Coroner in the Inquest Touching the Death of [Joe Blogs]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 xml:space="preserve">Dear 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 xml:space="preserve">Patient’s Name: </w:t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  <w:t xml:space="preserve"> (dob:</w:t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  <w:t xml:space="preserve"> )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>Patient’s Address: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</w:pP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Set out – Your full name, your work address, your current post, your post and level at the time of the incident in question, and details of your qualifications.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Set out details of where you worked, either unit or team, and explain the nature of the ward/team and the patient group that you worked with. If it is a ward please set out its size and the type of patients on the ward – including whether under Section or not and whether any specialist services are provided.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If appropriate please set out details of your role on the ward/team, e.g. do you have primary nurse responsibility, are you a manager, do you participate in multidisciplinary team planning and so on. If you were under supervision, you should say by whom.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Please set out details of your earliest contact with the patient. Ensure you refer to the medical records – if this is not possible you should state this. If you use an abbreviation, this should be explained fully and a translation provided. Set out dates and times in full using the 24hr clock, e.g. 1300hrs on 27.06.11 – not 1 on 27/6.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Then set out the story - in chronological order, and in first person (</w:t>
            </w: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>I did this …</w:t>
            </w: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). Say what your involvement was – what you did, what you heard, what you saw (other witnesses can explain their own involvement), include details of your subsequent contact with the patient, your interaction with them, and/or relevant others. If you made a decision jointly, set this out e.g. “</w:t>
            </w: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>…… and I agreed that I should do this</w:t>
            </w: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 xml:space="preserve"> </w:t>
            </w: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>……”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A statement should be factual, and you should avoid providing an opinion.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When referring to others use their name and job title. If protocols or standard procedures are relevant, you can refer to these in your statement – and attach a copy if you have one. Any attachments should be marked as an exhibit (e.g. with your initials and a number) and referred to in the statement.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As far as possible be clear when you have witnessed events, or if you have been given information, and set out the source of it.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lastRenderedPageBreak/>
              <w:t>If you refer to specific information in the records and/or a report of some kind then please identify this by date. Sometimes it is helpful to have a transcript of those notes incorporated into your statement. Sometimes a diagram/illustration will help you explain - these can also be incorporated into your statement.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426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 xml:space="preserve"> </w:t>
            </w: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 xml:space="preserve">Insert a ‘Statement of Truth’ – i.e. </w:t>
            </w: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>this statement is true to the best of my knowledge</w:t>
            </w: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 xml:space="preserve"> </w:t>
            </w: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>and belief.</w:t>
            </w:r>
          </w:p>
          <w:p w:rsidR="00577A05" w:rsidRPr="00577A05" w:rsidRDefault="00577A05" w:rsidP="00577A0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Arial"/>
                <w:lang w:eastAsia="en-GB"/>
              </w:rPr>
            </w:pP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SIGNATURE</w:t>
            </w:r>
          </w:p>
          <w:p w:rsidR="00577A05" w:rsidRPr="00577A05" w:rsidRDefault="00577A05" w:rsidP="00577A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5"/>
                <w:lang w:eastAsia="en-GB"/>
              </w:rPr>
            </w:pPr>
          </w:p>
          <w:p w:rsidR="00577A05" w:rsidRPr="00577A05" w:rsidRDefault="00577A05" w:rsidP="00577A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5"/>
              </w:rPr>
            </w:pPr>
            <w:r w:rsidRPr="00577A05">
              <w:rPr>
                <w:rFonts w:ascii="Arial" w:eastAsia="Times New Roman" w:hAnsi="Arial" w:cs="Arial"/>
                <w:bCs/>
                <w:spacing w:val="-5"/>
                <w:lang w:eastAsia="en-GB"/>
              </w:rPr>
              <w:t>DATE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jc w:val="both"/>
              <w:rPr>
                <w:rFonts w:ascii="Arial" w:eastAsia="Cambria" w:hAnsi="Arial" w:cs="Arial"/>
                <w:spacing w:val="2"/>
                <w:lang w:eastAsia="en-GB"/>
              </w:rPr>
            </w:pPr>
          </w:p>
        </w:tc>
      </w:tr>
    </w:tbl>
    <w:p w:rsidR="00577A05" w:rsidRPr="00577A05" w:rsidRDefault="00577A05" w:rsidP="00577A05">
      <w:pPr>
        <w:spacing w:before="120" w:after="120" w:line="300" w:lineRule="auto"/>
        <w:rPr>
          <w:rFonts w:ascii="Arial" w:eastAsia="Cambria" w:hAnsi="Arial" w:cs="Times New Roman"/>
          <w:spacing w:val="2"/>
          <w:szCs w:val="24"/>
        </w:rPr>
      </w:pPr>
    </w:p>
    <w:p w:rsidR="004A2E92" w:rsidRDefault="004A2E92"/>
    <w:sectPr w:rsidR="004A2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032AB"/>
    <w:multiLevelType w:val="hybridMultilevel"/>
    <w:tmpl w:val="AE4C4F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05"/>
    <w:rsid w:val="004A2E92"/>
    <w:rsid w:val="00577A05"/>
    <w:rsid w:val="00D0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Catherine (Q33) NHS East Midlands</dc:creator>
  <cp:lastModifiedBy>Evans Catherine (Q33) NHS East Midlands</cp:lastModifiedBy>
  <cp:revision>2</cp:revision>
  <dcterms:created xsi:type="dcterms:W3CDTF">2016-10-25T14:41:00Z</dcterms:created>
  <dcterms:modified xsi:type="dcterms:W3CDTF">2016-10-25T14:45:00Z</dcterms:modified>
</cp:coreProperties>
</file>