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4B72B" w14:textId="5DE021E8" w:rsidR="31BB5172" w:rsidRPr="005043D9" w:rsidRDefault="31BB5172" w:rsidP="1F1FDF64">
      <w:pPr>
        <w:pStyle w:val="Heading1"/>
        <w:rPr>
          <w:sz w:val="24"/>
          <w:szCs w:val="24"/>
        </w:rPr>
      </w:pPr>
      <w:r w:rsidRPr="005043D9">
        <w:rPr>
          <w:rFonts w:eastAsia="Arial"/>
          <w:sz w:val="24"/>
          <w:szCs w:val="24"/>
        </w:rPr>
        <w:t xml:space="preserve">Stakeholder Briefing – Issue </w:t>
      </w:r>
      <w:r w:rsidR="00E34CA1" w:rsidRPr="005043D9">
        <w:rPr>
          <w:rFonts w:eastAsia="Arial"/>
          <w:sz w:val="24"/>
          <w:szCs w:val="24"/>
        </w:rPr>
        <w:t>3</w:t>
      </w:r>
    </w:p>
    <w:p w14:paraId="18535B71" w14:textId="5C24B532" w:rsidR="31BB5172" w:rsidRPr="005043D9" w:rsidRDefault="31BB5172" w:rsidP="1F1FDF64">
      <w:pPr>
        <w:pStyle w:val="Heading2"/>
        <w:rPr>
          <w:rFonts w:cs="Arial"/>
          <w:sz w:val="24"/>
          <w:szCs w:val="24"/>
        </w:rPr>
      </w:pPr>
      <w:r w:rsidRPr="005043D9">
        <w:rPr>
          <w:rFonts w:eastAsia="Arial" w:cs="Arial"/>
          <w:sz w:val="24"/>
          <w:szCs w:val="24"/>
        </w:rPr>
        <w:t xml:space="preserve">Key Messages and links to </w:t>
      </w:r>
      <w:r w:rsidR="003B7B90" w:rsidRPr="005043D9">
        <w:rPr>
          <w:rFonts w:eastAsia="Arial" w:cs="Arial"/>
          <w:sz w:val="24"/>
          <w:szCs w:val="24"/>
        </w:rPr>
        <w:t>29</w:t>
      </w:r>
      <w:r w:rsidR="003B7B90" w:rsidRPr="005043D9">
        <w:rPr>
          <w:rFonts w:eastAsia="Arial" w:cs="Arial"/>
          <w:sz w:val="24"/>
          <w:szCs w:val="24"/>
          <w:vertAlign w:val="superscript"/>
        </w:rPr>
        <w:t>th</w:t>
      </w:r>
      <w:r w:rsidR="003B7B90" w:rsidRPr="005043D9">
        <w:rPr>
          <w:rFonts w:eastAsia="Arial" w:cs="Arial"/>
          <w:sz w:val="24"/>
          <w:szCs w:val="24"/>
        </w:rPr>
        <w:t xml:space="preserve"> </w:t>
      </w:r>
      <w:r w:rsidRPr="005043D9">
        <w:rPr>
          <w:rFonts w:eastAsia="Arial" w:cs="Arial"/>
          <w:sz w:val="24"/>
          <w:szCs w:val="24"/>
        </w:rPr>
        <w:t>April 2020</w:t>
      </w:r>
    </w:p>
    <w:p w14:paraId="2AD7C8F0" w14:textId="49AF75F5" w:rsidR="31BB5172" w:rsidRPr="005043D9" w:rsidRDefault="31BB5172">
      <w:pPr>
        <w:rPr>
          <w:rFonts w:cs="Arial"/>
        </w:rPr>
      </w:pPr>
      <w:r w:rsidRPr="005043D9">
        <w:rPr>
          <w:rFonts w:eastAsia="Arial" w:cs="Arial"/>
        </w:rPr>
        <w:t xml:space="preserve"> </w:t>
      </w:r>
    </w:p>
    <w:p w14:paraId="23FAF1E5" w14:textId="78187C3A" w:rsidR="31BB5172" w:rsidRPr="005043D9" w:rsidRDefault="31BB5172" w:rsidP="1F1FDF64">
      <w:pPr>
        <w:spacing w:line="276" w:lineRule="auto"/>
        <w:rPr>
          <w:rFonts w:cs="Arial"/>
        </w:rPr>
      </w:pPr>
      <w:r w:rsidRPr="005043D9">
        <w:rPr>
          <w:rFonts w:eastAsia="Arial" w:cs="Arial"/>
        </w:rPr>
        <w:t>Welcome to Health Education England’s weekly COVID-19 stakeholder bulletin.</w:t>
      </w:r>
    </w:p>
    <w:p w14:paraId="756E0255" w14:textId="3D4BB28B" w:rsidR="31BB5172" w:rsidRPr="005043D9" w:rsidRDefault="31BB5172" w:rsidP="1F1FDF64">
      <w:pPr>
        <w:spacing w:line="276" w:lineRule="auto"/>
        <w:rPr>
          <w:rFonts w:cs="Arial"/>
        </w:rPr>
      </w:pPr>
      <w:r w:rsidRPr="005043D9">
        <w:rPr>
          <w:rFonts w:eastAsia="Arial" w:cs="Arial"/>
        </w:rPr>
        <w:t xml:space="preserve"> </w:t>
      </w:r>
    </w:p>
    <w:p w14:paraId="5DC89D16" w14:textId="7EF52CCE" w:rsidR="31BB5172" w:rsidRPr="005043D9" w:rsidRDefault="31BB5172" w:rsidP="1F1FDF64">
      <w:pPr>
        <w:spacing w:line="276" w:lineRule="auto"/>
        <w:rPr>
          <w:rFonts w:cs="Arial"/>
        </w:rPr>
      </w:pPr>
      <w:r w:rsidRPr="005043D9">
        <w:rPr>
          <w:rFonts w:eastAsia="Arial" w:cs="Arial"/>
        </w:rPr>
        <w:t>HEE is working with partners to support the system</w:t>
      </w:r>
      <w:r w:rsidR="000F6D30" w:rsidRPr="005043D9">
        <w:rPr>
          <w:rFonts w:eastAsia="Arial" w:cs="Arial"/>
        </w:rPr>
        <w:t>-</w:t>
      </w:r>
      <w:r w:rsidRPr="005043D9">
        <w:rPr>
          <w:rFonts w:eastAsia="Arial" w:cs="Arial"/>
        </w:rPr>
        <w:t xml:space="preserve">wide response to COVID-19. Our priority is to ensure trainees and learners are kept informed of immediate changes to their training and recruitment, as well as to support returners to the NHS. </w:t>
      </w:r>
    </w:p>
    <w:p w14:paraId="2910D350" w14:textId="09D51E24" w:rsidR="31BB5172" w:rsidRPr="005043D9" w:rsidRDefault="31BB5172" w:rsidP="1F1FDF64">
      <w:pPr>
        <w:spacing w:line="276" w:lineRule="auto"/>
        <w:rPr>
          <w:rFonts w:cs="Arial"/>
        </w:rPr>
      </w:pPr>
      <w:r w:rsidRPr="005043D9">
        <w:rPr>
          <w:rFonts w:eastAsia="Arial" w:cs="Arial"/>
        </w:rPr>
        <w:t xml:space="preserve"> </w:t>
      </w:r>
    </w:p>
    <w:p w14:paraId="4E14D5C1" w14:textId="2E53CF15" w:rsidR="31BB5172" w:rsidRPr="005043D9" w:rsidRDefault="31BB5172" w:rsidP="1F1FDF64">
      <w:pPr>
        <w:spacing w:line="276" w:lineRule="auto"/>
        <w:rPr>
          <w:rFonts w:cs="Arial"/>
        </w:rPr>
      </w:pPr>
      <w:r w:rsidRPr="005043D9">
        <w:rPr>
          <w:rFonts w:eastAsia="Arial" w:cs="Arial"/>
          <w:color w:val="000000" w:themeColor="text1"/>
        </w:rPr>
        <w:t>In this bulletin we will provide:</w:t>
      </w:r>
    </w:p>
    <w:p w14:paraId="4A518E03" w14:textId="428F9DDD" w:rsidR="31BB5172" w:rsidRPr="005043D9" w:rsidRDefault="31BB5172" w:rsidP="1F1FDF64">
      <w:pPr>
        <w:spacing w:line="276" w:lineRule="auto"/>
        <w:rPr>
          <w:rFonts w:cs="Arial"/>
        </w:rPr>
      </w:pPr>
      <w:r w:rsidRPr="005043D9">
        <w:rPr>
          <w:rFonts w:eastAsia="Arial" w:cs="Arial"/>
        </w:rPr>
        <w:t xml:space="preserve"> </w:t>
      </w:r>
    </w:p>
    <w:p w14:paraId="1A1B1FCE" w14:textId="6A8E5CE1" w:rsidR="31BB5172" w:rsidRPr="005043D9" w:rsidRDefault="6B40E2BE" w:rsidP="1F1FDF64">
      <w:pPr>
        <w:pStyle w:val="ListParagraph"/>
        <w:numPr>
          <w:ilvl w:val="0"/>
          <w:numId w:val="17"/>
        </w:numPr>
        <w:spacing w:line="276" w:lineRule="auto"/>
        <w:rPr>
          <w:rFonts w:eastAsia="Arial" w:cs="Arial"/>
          <w:color w:val="000000" w:themeColor="text1"/>
        </w:rPr>
      </w:pPr>
      <w:r w:rsidRPr="005043D9">
        <w:rPr>
          <w:rFonts w:eastAsia="Arial" w:cs="Arial"/>
          <w:color w:val="000000" w:themeColor="text1"/>
        </w:rPr>
        <w:t xml:space="preserve">Overview of HEE and our partner’s national response to COVID-19 </w:t>
      </w:r>
    </w:p>
    <w:p w14:paraId="72626B1C" w14:textId="561B72B9" w:rsidR="59560235" w:rsidRPr="005043D9" w:rsidRDefault="59560235" w:rsidP="7E15E9AB">
      <w:pPr>
        <w:pStyle w:val="ListParagraph"/>
        <w:numPr>
          <w:ilvl w:val="0"/>
          <w:numId w:val="17"/>
        </w:numPr>
        <w:spacing w:line="276" w:lineRule="auto"/>
        <w:rPr>
          <w:rFonts w:cs="Arial"/>
          <w:color w:val="000000" w:themeColor="text1"/>
        </w:rPr>
      </w:pPr>
      <w:r w:rsidRPr="005043D9">
        <w:rPr>
          <w:rFonts w:eastAsia="Arial" w:cs="Arial"/>
          <w:color w:val="000000" w:themeColor="text1"/>
        </w:rPr>
        <w:t>Additional useful HEE publications</w:t>
      </w:r>
    </w:p>
    <w:p w14:paraId="670C3903" w14:textId="353E9A08" w:rsidR="31BB5172" w:rsidRPr="005043D9" w:rsidRDefault="31BB5172" w:rsidP="1F1FDF64">
      <w:pPr>
        <w:pStyle w:val="ListParagraph"/>
        <w:numPr>
          <w:ilvl w:val="0"/>
          <w:numId w:val="17"/>
        </w:numPr>
        <w:spacing w:line="276" w:lineRule="auto"/>
        <w:rPr>
          <w:rFonts w:eastAsia="Arial" w:cs="Arial"/>
          <w:color w:val="000000" w:themeColor="text1"/>
        </w:rPr>
      </w:pPr>
      <w:r w:rsidRPr="005043D9">
        <w:rPr>
          <w:rFonts w:eastAsia="Arial" w:cs="Arial"/>
          <w:color w:val="000000" w:themeColor="text1"/>
        </w:rPr>
        <w:t xml:space="preserve">An update from your regional office </w:t>
      </w:r>
    </w:p>
    <w:p w14:paraId="0BC77B6C" w14:textId="63E4615A" w:rsidR="31BB5172" w:rsidRPr="005043D9" w:rsidRDefault="31BB5172" w:rsidP="1F1FDF64">
      <w:pPr>
        <w:pStyle w:val="ListParagraph"/>
        <w:numPr>
          <w:ilvl w:val="0"/>
          <w:numId w:val="17"/>
        </w:numPr>
        <w:spacing w:line="276" w:lineRule="auto"/>
        <w:rPr>
          <w:rFonts w:eastAsia="Arial" w:cs="Arial"/>
          <w:color w:val="000000" w:themeColor="text1"/>
        </w:rPr>
      </w:pPr>
      <w:r w:rsidRPr="005043D9">
        <w:rPr>
          <w:rFonts w:eastAsia="Arial" w:cs="Arial"/>
          <w:color w:val="000000" w:themeColor="text1"/>
        </w:rPr>
        <w:t>Signposting to useful resources and contact information</w:t>
      </w:r>
    </w:p>
    <w:p w14:paraId="5065D0B8" w14:textId="503DC87E" w:rsidR="31BB5172" w:rsidRPr="005043D9" w:rsidRDefault="31BB5172" w:rsidP="3F16D9D6">
      <w:pPr>
        <w:spacing w:line="276" w:lineRule="auto"/>
        <w:rPr>
          <w:rFonts w:eastAsia="Arial" w:cs="Arial"/>
          <w:highlight w:val="yellow"/>
        </w:rPr>
      </w:pPr>
    </w:p>
    <w:p w14:paraId="377D6359" w14:textId="30F4D35D" w:rsidR="31BB5172" w:rsidRPr="005043D9" w:rsidRDefault="6B40E2BE" w:rsidP="7E15E9AB">
      <w:pPr>
        <w:rPr>
          <w:rFonts w:cs="Arial"/>
        </w:rPr>
      </w:pPr>
      <w:r w:rsidRPr="005043D9">
        <w:rPr>
          <w:rFonts w:eastAsia="Arial" w:cs="Arial"/>
          <w:b/>
          <w:bCs/>
        </w:rPr>
        <w:t>We are supporting all professions to rapidly grow to meet the needs of patients by:</w:t>
      </w:r>
    </w:p>
    <w:p w14:paraId="5FCE82AC" w14:textId="0D5FC511" w:rsidR="31BB5172" w:rsidRPr="005043D9" w:rsidRDefault="6B40E2BE" w:rsidP="7E15E9AB">
      <w:pPr>
        <w:rPr>
          <w:rFonts w:cs="Arial"/>
        </w:rPr>
      </w:pPr>
      <w:r w:rsidRPr="005043D9">
        <w:rPr>
          <w:rFonts w:eastAsia="Arial" w:cs="Arial"/>
          <w:b/>
          <w:bCs/>
        </w:rPr>
        <w:t xml:space="preserve"> </w:t>
      </w:r>
    </w:p>
    <w:p w14:paraId="4CF2A69E" w14:textId="406F1907" w:rsidR="00BC6745" w:rsidRPr="005043D9" w:rsidRDefault="6B40E2BE" w:rsidP="7E15E9AB">
      <w:pPr>
        <w:rPr>
          <w:rFonts w:eastAsia="Arial" w:cs="Arial"/>
          <w:color w:val="000000" w:themeColor="text1"/>
          <w:highlight w:val="yellow"/>
        </w:rPr>
      </w:pPr>
      <w:r w:rsidRPr="005043D9">
        <w:rPr>
          <w:rFonts w:eastAsia="Arial" w:cs="Arial"/>
          <w:b/>
          <w:bCs/>
          <w:color w:val="14171A"/>
          <w:lang w:val="en"/>
        </w:rPr>
        <w:t xml:space="preserve">Healthcare Scientists – </w:t>
      </w:r>
      <w:r w:rsidR="076D38F1" w:rsidRPr="005043D9">
        <w:rPr>
          <w:rFonts w:eastAsia="Arial" w:cs="Arial"/>
          <w:lang w:val="en"/>
        </w:rPr>
        <w:t xml:space="preserve">On Friday 1 May at 2pm, Professor Berne Ferry, Head of the National School of Healthcare Science and Jane Lynch, Training </w:t>
      </w:r>
      <w:proofErr w:type="spellStart"/>
      <w:r w:rsidR="076D38F1" w:rsidRPr="005043D9">
        <w:rPr>
          <w:rFonts w:eastAsia="Arial" w:cs="Arial"/>
          <w:lang w:val="en"/>
        </w:rPr>
        <w:t>Programme</w:t>
      </w:r>
      <w:proofErr w:type="spellEnd"/>
      <w:r w:rsidR="076D38F1" w:rsidRPr="005043D9">
        <w:rPr>
          <w:rFonts w:eastAsia="Arial" w:cs="Arial"/>
          <w:lang w:val="en"/>
        </w:rPr>
        <w:t xml:space="preserve"> Director for the STP will be holding a webinar aimed at STP trainees and training officers to capture and respond to their queries and provide any guidance.  </w:t>
      </w:r>
    </w:p>
    <w:p w14:paraId="43B33C53" w14:textId="0065B680" w:rsidR="00BC6745" w:rsidRPr="005043D9" w:rsidRDefault="00926CF2">
      <w:pPr>
        <w:rPr>
          <w:rFonts w:cs="Arial"/>
        </w:rPr>
      </w:pPr>
      <w:hyperlink r:id="rId11">
        <w:r w:rsidR="076D38F1" w:rsidRPr="005043D9">
          <w:rPr>
            <w:rStyle w:val="Hyperlink"/>
            <w:rFonts w:eastAsia="Arial" w:cs="Arial"/>
            <w:color w:val="0563C1"/>
            <w:lang w:val="en"/>
          </w:rPr>
          <w:t xml:space="preserve">Link for the STP </w:t>
        </w:r>
        <w:r w:rsidR="076D38F1" w:rsidRPr="005043D9">
          <w:rPr>
            <w:rStyle w:val="Hyperlink"/>
            <w:rFonts w:eastAsia="Arial" w:cs="Arial"/>
            <w:color w:val="0563C1"/>
            <w:lang w:val="en"/>
          </w:rPr>
          <w:t>W</w:t>
        </w:r>
        <w:r w:rsidR="076D38F1" w:rsidRPr="005043D9">
          <w:rPr>
            <w:rStyle w:val="Hyperlink"/>
            <w:rFonts w:eastAsia="Arial" w:cs="Arial"/>
            <w:color w:val="0563C1"/>
            <w:lang w:val="en"/>
          </w:rPr>
          <w:t>ebinar here</w:t>
        </w:r>
      </w:hyperlink>
      <w:r w:rsidR="076D38F1" w:rsidRPr="005043D9">
        <w:rPr>
          <w:rFonts w:eastAsia="Arial" w:cs="Arial"/>
          <w:color w:val="0563C1"/>
          <w:lang w:val="en"/>
        </w:rPr>
        <w:t xml:space="preserve">  </w:t>
      </w:r>
    </w:p>
    <w:p w14:paraId="09858D8E" w14:textId="639431F7" w:rsidR="00FF413D" w:rsidRPr="005043D9" w:rsidRDefault="00FF413D">
      <w:pPr>
        <w:rPr>
          <w:rFonts w:eastAsia="Arial" w:cs="Arial"/>
          <w:color w:val="000000" w:themeColor="text1"/>
          <w:highlight w:val="yellow"/>
        </w:rPr>
      </w:pPr>
    </w:p>
    <w:p w14:paraId="70878DF3" w14:textId="5C7645B9" w:rsidR="008300F7" w:rsidRPr="005043D9" w:rsidRDefault="281CFAAA" w:rsidP="008300F7">
      <w:pPr>
        <w:rPr>
          <w:rFonts w:eastAsia="Arial" w:cs="Arial"/>
          <w:color w:val="000000" w:themeColor="text1"/>
        </w:rPr>
      </w:pPr>
      <w:r w:rsidRPr="005043D9">
        <w:rPr>
          <w:rFonts w:eastAsia="Arial" w:cs="Arial"/>
          <w:b/>
          <w:bCs/>
          <w:color w:val="000000" w:themeColor="text1"/>
        </w:rPr>
        <w:t>Inten</w:t>
      </w:r>
      <w:r w:rsidR="4D5495B4" w:rsidRPr="005043D9">
        <w:rPr>
          <w:rFonts w:eastAsia="Arial" w:cs="Arial"/>
          <w:b/>
          <w:bCs/>
          <w:color w:val="000000" w:themeColor="text1"/>
        </w:rPr>
        <w:t>sive Care Medicine Training: extra training places f</w:t>
      </w:r>
      <w:r w:rsidR="19D721D6" w:rsidRPr="005043D9">
        <w:rPr>
          <w:rFonts w:eastAsia="Arial" w:cs="Arial"/>
          <w:b/>
          <w:bCs/>
          <w:color w:val="000000" w:themeColor="text1"/>
        </w:rPr>
        <w:t>unded</w:t>
      </w:r>
      <w:r w:rsidR="1DF8DCCE" w:rsidRPr="005043D9">
        <w:rPr>
          <w:rFonts w:eastAsia="Arial" w:cs="Arial"/>
          <w:b/>
          <w:bCs/>
          <w:color w:val="000000" w:themeColor="text1"/>
        </w:rPr>
        <w:t xml:space="preserve"> - </w:t>
      </w:r>
      <w:r w:rsidR="0EB6881F" w:rsidRPr="005043D9">
        <w:rPr>
          <w:rFonts w:eastAsia="Arial" w:cs="Arial"/>
          <w:color w:val="000000" w:themeColor="text1"/>
        </w:rPr>
        <w:t>Intensive care medicine is a speciality that recruits at higher training level, which means doctors are already experienced in areas like medicine, anaesthesia and acute care. The investment in training will help sustain critical care and increase the ability to keep critical care beds open by increasing the appropriate medical staffing available.</w:t>
      </w:r>
    </w:p>
    <w:p w14:paraId="405DBA3A" w14:textId="78727A6E" w:rsidR="00445501" w:rsidRPr="005043D9" w:rsidRDefault="00926CF2" w:rsidP="008300F7">
      <w:pPr>
        <w:rPr>
          <w:rFonts w:eastAsia="Arial" w:cs="Arial"/>
          <w:color w:val="000000" w:themeColor="text1"/>
        </w:rPr>
      </w:pPr>
      <w:hyperlink r:id="rId12" w:history="1">
        <w:r w:rsidR="00445501" w:rsidRPr="005043D9">
          <w:rPr>
            <w:rStyle w:val="Hyperlink"/>
            <w:rFonts w:eastAsia="Arial" w:cs="Arial"/>
          </w:rPr>
          <w:t>Read the story here</w:t>
        </w:r>
      </w:hyperlink>
    </w:p>
    <w:p w14:paraId="36E45317" w14:textId="7A96C46F" w:rsidR="31BB5172" w:rsidRPr="005043D9" w:rsidRDefault="31BB5172" w:rsidP="7E15E9AB">
      <w:pPr>
        <w:rPr>
          <w:rFonts w:cs="Arial"/>
        </w:rPr>
      </w:pPr>
    </w:p>
    <w:p w14:paraId="0DF3D746" w14:textId="2CA368F3" w:rsidR="00EA6480" w:rsidRPr="005043D9" w:rsidRDefault="00EA6480" w:rsidP="00EA6480">
      <w:pPr>
        <w:rPr>
          <w:rFonts w:cs="Arial"/>
          <w:color w:val="222222"/>
        </w:rPr>
      </w:pPr>
      <w:r w:rsidRPr="005043D9">
        <w:rPr>
          <w:rFonts w:cs="Arial"/>
          <w:b/>
          <w:bCs/>
          <w:color w:val="222222"/>
        </w:rPr>
        <w:t xml:space="preserve">HEE </w:t>
      </w:r>
      <w:proofErr w:type="spellStart"/>
      <w:r w:rsidRPr="005043D9">
        <w:rPr>
          <w:rFonts w:cs="Arial"/>
          <w:b/>
          <w:bCs/>
          <w:color w:val="222222"/>
        </w:rPr>
        <w:t>SuppoRTT</w:t>
      </w:r>
      <w:proofErr w:type="spellEnd"/>
      <w:r w:rsidRPr="005043D9">
        <w:rPr>
          <w:rFonts w:cs="Arial"/>
          <w:b/>
          <w:bCs/>
          <w:color w:val="222222"/>
        </w:rPr>
        <w:t xml:space="preserve"> team rises to COVID-19 challenge to help doctors returning to training</w:t>
      </w:r>
      <w:r w:rsidR="005A1C5A" w:rsidRPr="005043D9">
        <w:rPr>
          <w:rFonts w:cs="Arial"/>
          <w:b/>
          <w:bCs/>
          <w:color w:val="222222"/>
        </w:rPr>
        <w:t xml:space="preserve"> – </w:t>
      </w:r>
      <w:r w:rsidR="005A1C5A" w:rsidRPr="005043D9">
        <w:rPr>
          <w:rFonts w:cs="Arial"/>
          <w:color w:val="222222"/>
        </w:rPr>
        <w:t>news s</w:t>
      </w:r>
      <w:r w:rsidRPr="005043D9">
        <w:rPr>
          <w:rFonts w:cs="Arial"/>
          <w:color w:val="222222"/>
        </w:rPr>
        <w:t xml:space="preserve">tory featuring the </w:t>
      </w:r>
      <w:proofErr w:type="spellStart"/>
      <w:r w:rsidRPr="005043D9">
        <w:rPr>
          <w:rFonts w:cs="Arial"/>
          <w:color w:val="222222"/>
        </w:rPr>
        <w:t>SuppoRTT</w:t>
      </w:r>
      <w:proofErr w:type="spellEnd"/>
      <w:r w:rsidRPr="005043D9">
        <w:rPr>
          <w:rFonts w:cs="Arial"/>
          <w:color w:val="222222"/>
        </w:rPr>
        <w:t xml:space="preserve"> Fellows’ work bringing a series of online learning to doctors returning to training.</w:t>
      </w:r>
    </w:p>
    <w:p w14:paraId="0755A6EF" w14:textId="77777777" w:rsidR="00EA6480" w:rsidRPr="005043D9" w:rsidRDefault="00926CF2" w:rsidP="0A636D4B">
      <w:pPr>
        <w:pStyle w:val="NormalWeb"/>
        <w:spacing w:before="0" w:beforeAutospacing="0" w:after="240" w:afterAutospacing="0"/>
        <w:rPr>
          <w:rFonts w:ascii="Arial" w:eastAsia="Arial" w:hAnsi="Arial" w:cs="Arial"/>
          <w:sz w:val="24"/>
        </w:rPr>
      </w:pPr>
      <w:hyperlink r:id="rId13">
        <w:r w:rsidR="00EA6480" w:rsidRPr="005043D9">
          <w:rPr>
            <w:rStyle w:val="Hyperlink"/>
            <w:rFonts w:ascii="Arial" w:eastAsia="Arial" w:hAnsi="Arial" w:cs="Arial"/>
            <w:sz w:val="24"/>
          </w:rPr>
          <w:t>Read the full story here</w:t>
        </w:r>
      </w:hyperlink>
    </w:p>
    <w:p w14:paraId="2F3E4879" w14:textId="0F42DE6A" w:rsidR="259A5661" w:rsidRPr="005043D9" w:rsidRDefault="259A5661" w:rsidP="0A636D4B">
      <w:pPr>
        <w:pStyle w:val="NormalWeb"/>
        <w:spacing w:before="0" w:beforeAutospacing="0" w:after="240" w:afterAutospacing="0"/>
        <w:rPr>
          <w:rFonts w:ascii="Arial" w:eastAsia="Arial" w:hAnsi="Arial" w:cs="Arial"/>
          <w:color w:val="14171A"/>
          <w:sz w:val="24"/>
          <w:lang w:val="en"/>
        </w:rPr>
      </w:pPr>
      <w:r w:rsidRPr="005043D9">
        <w:rPr>
          <w:rFonts w:ascii="Arial" w:eastAsia="Arial" w:hAnsi="Arial" w:cs="Arial"/>
          <w:color w:val="14171A"/>
          <w:sz w:val="24"/>
          <w:lang w:val="en"/>
        </w:rPr>
        <w:t xml:space="preserve">If you missed our knowledge refresher and wellbeing webinars for doctors returning to training - </w:t>
      </w:r>
      <w:hyperlink r:id="rId14">
        <w:r w:rsidRPr="005043D9">
          <w:rPr>
            <w:rStyle w:val="Hyperlink"/>
            <w:rFonts w:ascii="Arial" w:eastAsia="Arial" w:hAnsi="Arial" w:cs="Arial"/>
            <w:sz w:val="24"/>
            <w:lang w:val="en"/>
          </w:rPr>
          <w:t>you can now watch them online</w:t>
        </w:r>
      </w:hyperlink>
      <w:r w:rsidRPr="005043D9">
        <w:rPr>
          <w:rFonts w:ascii="Arial" w:eastAsia="Arial" w:hAnsi="Arial" w:cs="Arial"/>
          <w:color w:val="14171A"/>
          <w:sz w:val="24"/>
          <w:lang w:val="en"/>
        </w:rPr>
        <w:t>.</w:t>
      </w:r>
    </w:p>
    <w:p w14:paraId="3B2532E1" w14:textId="0A90A42D" w:rsidR="5F77C3DA" w:rsidRPr="005043D9" w:rsidRDefault="40EFA7D1" w:rsidP="7E15E9AB">
      <w:pPr>
        <w:rPr>
          <w:rFonts w:eastAsia="Arial" w:cs="Arial"/>
          <w:lang w:val="en"/>
        </w:rPr>
      </w:pPr>
      <w:r w:rsidRPr="005043D9">
        <w:rPr>
          <w:rFonts w:eastAsia="Arial" w:cs="Arial"/>
          <w:b/>
          <w:bCs/>
          <w:color w:val="14171A"/>
          <w:lang w:val="en"/>
        </w:rPr>
        <w:t xml:space="preserve">Medical Trainees – </w:t>
      </w:r>
      <w:r w:rsidRPr="005043D9">
        <w:rPr>
          <w:rFonts w:eastAsia="Arial" w:cs="Arial"/>
          <w:color w:val="14171A"/>
          <w:lang w:val="en"/>
        </w:rPr>
        <w:t>BMJ article published on 27</w:t>
      </w:r>
      <w:r w:rsidRPr="005043D9">
        <w:rPr>
          <w:rFonts w:eastAsia="Arial" w:cs="Arial"/>
          <w:color w:val="14171A"/>
          <w:vertAlign w:val="superscript"/>
          <w:lang w:val="en"/>
        </w:rPr>
        <w:t>th</w:t>
      </w:r>
      <w:r w:rsidRPr="005043D9">
        <w:rPr>
          <w:rFonts w:eastAsia="Arial" w:cs="Arial"/>
          <w:color w:val="14171A"/>
          <w:lang w:val="en"/>
        </w:rPr>
        <w:t xml:space="preserve"> Apri</w:t>
      </w:r>
      <w:r w:rsidR="1187CE76" w:rsidRPr="005043D9">
        <w:rPr>
          <w:rFonts w:eastAsia="Arial" w:cs="Arial"/>
          <w:color w:val="14171A"/>
          <w:lang w:val="en"/>
        </w:rPr>
        <w:t xml:space="preserve">l with </w:t>
      </w:r>
      <w:r w:rsidRPr="005043D9">
        <w:rPr>
          <w:rFonts w:eastAsia="Arial" w:cs="Arial"/>
          <w:lang w:val="en"/>
        </w:rPr>
        <w:t xml:space="preserve">Acting Director of Education and Quality, </w:t>
      </w:r>
      <w:proofErr w:type="spellStart"/>
      <w:r w:rsidRPr="005043D9">
        <w:rPr>
          <w:rFonts w:eastAsia="Arial" w:cs="Arial"/>
          <w:lang w:val="en"/>
        </w:rPr>
        <w:t>Sheona</w:t>
      </w:r>
      <w:proofErr w:type="spellEnd"/>
      <w:r w:rsidRPr="005043D9">
        <w:rPr>
          <w:rFonts w:eastAsia="Arial" w:cs="Arial"/>
          <w:lang w:val="en"/>
        </w:rPr>
        <w:t xml:space="preserve"> MacLeod offer</w:t>
      </w:r>
      <w:r w:rsidR="113E7065" w:rsidRPr="005043D9">
        <w:rPr>
          <w:rFonts w:eastAsia="Arial" w:cs="Arial"/>
          <w:lang w:val="en"/>
        </w:rPr>
        <w:t>ing</w:t>
      </w:r>
      <w:r w:rsidRPr="005043D9">
        <w:rPr>
          <w:rFonts w:eastAsia="Arial" w:cs="Arial"/>
          <w:lang w:val="en"/>
        </w:rPr>
        <w:t xml:space="preserve"> advice and guidance for trainees</w:t>
      </w:r>
      <w:r w:rsidR="5F05CCB4" w:rsidRPr="005043D9">
        <w:rPr>
          <w:rFonts w:eastAsia="Arial" w:cs="Arial"/>
          <w:lang w:val="en"/>
        </w:rPr>
        <w:t xml:space="preserve"> – </w:t>
      </w:r>
      <w:hyperlink r:id="rId15" w:history="1">
        <w:r w:rsidR="00E5772D" w:rsidRPr="005043D9">
          <w:rPr>
            <w:rStyle w:val="Hyperlink"/>
            <w:rFonts w:eastAsia="Arial" w:cs="Arial"/>
            <w:lang w:val="en"/>
          </w:rPr>
          <w:t xml:space="preserve">Read the </w:t>
        </w:r>
        <w:r w:rsidR="5F05CCB4" w:rsidRPr="005043D9">
          <w:rPr>
            <w:rStyle w:val="Hyperlink"/>
            <w:rFonts w:eastAsia="Arial" w:cs="Arial"/>
            <w:lang w:val="en"/>
          </w:rPr>
          <w:t>article here</w:t>
        </w:r>
      </w:hyperlink>
      <w:r w:rsidR="5F05CCB4" w:rsidRPr="005043D9">
        <w:rPr>
          <w:rFonts w:eastAsia="Arial" w:cs="Arial"/>
          <w:lang w:val="en"/>
        </w:rPr>
        <w:t xml:space="preserve"> </w:t>
      </w:r>
    </w:p>
    <w:p w14:paraId="69F7188E" w14:textId="77777777" w:rsidR="00E5772D" w:rsidRPr="005043D9" w:rsidRDefault="00E5772D" w:rsidP="7E15E9AB">
      <w:pPr>
        <w:rPr>
          <w:rFonts w:eastAsia="Arial" w:cs="Arial"/>
          <w:b/>
          <w:bCs/>
          <w:color w:val="14171A"/>
          <w:lang w:val="en"/>
        </w:rPr>
      </w:pPr>
    </w:p>
    <w:p w14:paraId="1107D6B4" w14:textId="68597F7C" w:rsidR="6B40E2BE" w:rsidRPr="005043D9" w:rsidRDefault="6B40E2BE" w:rsidP="7E15E9AB">
      <w:pPr>
        <w:rPr>
          <w:rFonts w:eastAsia="Arial" w:cs="Arial"/>
          <w:color w:val="14171A"/>
          <w:highlight w:val="yellow"/>
          <w:lang w:val="en"/>
        </w:rPr>
      </w:pPr>
      <w:r w:rsidRPr="005043D9">
        <w:rPr>
          <w:rFonts w:eastAsia="Arial" w:cs="Arial"/>
          <w:b/>
          <w:bCs/>
          <w:color w:val="14171A"/>
          <w:lang w:val="en"/>
        </w:rPr>
        <w:t xml:space="preserve">Midwifery Students – </w:t>
      </w:r>
      <w:r w:rsidR="49F7F9E3" w:rsidRPr="005043D9">
        <w:rPr>
          <w:rFonts w:eastAsia="Arial" w:cs="Arial"/>
          <w:lang w:val="en"/>
        </w:rPr>
        <w:t>HEE’s Chief Nurse, Mark Radford, and Senior Midwife, Sally Ashton-May, will be hosting a webinar on Friday 1</w:t>
      </w:r>
      <w:r w:rsidR="49F7F9E3" w:rsidRPr="005043D9">
        <w:rPr>
          <w:rFonts w:eastAsia="Arial" w:cs="Arial"/>
          <w:vertAlign w:val="superscript"/>
          <w:lang w:val="en"/>
        </w:rPr>
        <w:t>st</w:t>
      </w:r>
      <w:r w:rsidR="49F7F9E3" w:rsidRPr="005043D9">
        <w:rPr>
          <w:rFonts w:eastAsia="Arial" w:cs="Arial"/>
          <w:lang w:val="en"/>
        </w:rPr>
        <w:t xml:space="preserve"> May at 7pm – answering queries from student midwives about their options in supporting the Covid-19 effort. They will be joined by the Chief Midwifery Officer, Jacqueline Dunkley-Bent, two student midwives and a representative from the Royal College of Midwives. Follow us on Twitte</w:t>
      </w:r>
      <w:r w:rsidR="3F43F645" w:rsidRPr="005043D9">
        <w:rPr>
          <w:rFonts w:eastAsia="Arial" w:cs="Arial"/>
          <w:lang w:val="en"/>
        </w:rPr>
        <w:t>r for the link to the webinar.</w:t>
      </w:r>
    </w:p>
    <w:p w14:paraId="4347CA06" w14:textId="77777777" w:rsidR="008D1D58" w:rsidRPr="005043D9" w:rsidRDefault="008D1D58">
      <w:pPr>
        <w:rPr>
          <w:rFonts w:eastAsia="Arial" w:cs="Arial"/>
          <w:color w:val="14171A"/>
          <w:highlight w:val="yellow"/>
          <w:lang w:val="en"/>
        </w:rPr>
      </w:pPr>
    </w:p>
    <w:p w14:paraId="0A21267C" w14:textId="262233AB" w:rsidR="00830E70" w:rsidRPr="005043D9" w:rsidRDefault="6B40E2BE" w:rsidP="7E15E9AB">
      <w:pPr>
        <w:rPr>
          <w:rFonts w:cs="Arial"/>
          <w:color w:val="222222"/>
        </w:rPr>
      </w:pPr>
      <w:r w:rsidRPr="005043D9">
        <w:rPr>
          <w:rFonts w:eastAsia="Arial" w:cs="Arial"/>
          <w:b/>
          <w:bCs/>
          <w:color w:val="14171A"/>
          <w:lang w:val="en"/>
        </w:rPr>
        <w:t>A</w:t>
      </w:r>
      <w:r w:rsidR="2055FB53" w:rsidRPr="005043D9">
        <w:rPr>
          <w:rFonts w:eastAsia="Arial" w:cs="Arial"/>
          <w:b/>
          <w:bCs/>
          <w:color w:val="14171A"/>
          <w:lang w:val="en"/>
        </w:rPr>
        <w:t xml:space="preserve">llied </w:t>
      </w:r>
      <w:r w:rsidRPr="005043D9">
        <w:rPr>
          <w:rFonts w:eastAsia="Arial" w:cs="Arial"/>
          <w:b/>
          <w:bCs/>
          <w:color w:val="14171A"/>
          <w:lang w:val="en"/>
        </w:rPr>
        <w:t>H</w:t>
      </w:r>
      <w:r w:rsidR="2504D91D" w:rsidRPr="005043D9">
        <w:rPr>
          <w:rFonts w:eastAsia="Arial" w:cs="Arial"/>
          <w:b/>
          <w:bCs/>
          <w:color w:val="14171A"/>
          <w:lang w:val="en"/>
        </w:rPr>
        <w:t xml:space="preserve">ealth </w:t>
      </w:r>
      <w:r w:rsidRPr="005043D9">
        <w:rPr>
          <w:rFonts w:eastAsia="Arial" w:cs="Arial"/>
          <w:b/>
          <w:bCs/>
          <w:color w:val="14171A"/>
          <w:lang w:val="en"/>
        </w:rPr>
        <w:t>P</w:t>
      </w:r>
      <w:r w:rsidR="47786159" w:rsidRPr="005043D9">
        <w:rPr>
          <w:rFonts w:eastAsia="Arial" w:cs="Arial"/>
          <w:b/>
          <w:bCs/>
          <w:color w:val="14171A"/>
          <w:lang w:val="en"/>
        </w:rPr>
        <w:t>rofessional</w:t>
      </w:r>
      <w:r w:rsidRPr="005043D9">
        <w:rPr>
          <w:rFonts w:eastAsia="Arial" w:cs="Arial"/>
          <w:b/>
          <w:bCs/>
          <w:color w:val="14171A"/>
          <w:lang w:val="en"/>
        </w:rPr>
        <w:t xml:space="preserve">s – </w:t>
      </w:r>
      <w:r w:rsidR="42EDF533" w:rsidRPr="005043D9">
        <w:rPr>
          <w:rFonts w:cs="Arial"/>
          <w:color w:val="222222"/>
        </w:rPr>
        <w:t xml:space="preserve">Health Education England is </w:t>
      </w:r>
      <w:r w:rsidR="1911F10C" w:rsidRPr="005043D9">
        <w:rPr>
          <w:rFonts w:cs="Arial"/>
          <w:color w:val="222222"/>
        </w:rPr>
        <w:t xml:space="preserve">continuing to </w:t>
      </w:r>
      <w:r w:rsidR="42EDF533" w:rsidRPr="005043D9">
        <w:rPr>
          <w:rFonts w:cs="Arial"/>
          <w:color w:val="222222"/>
        </w:rPr>
        <w:t>ask universities to contact their eligible Allied Health Professional (AHP) students to discuss their options for using their education programme to help with the response to the COVID-19 pandemic</w:t>
      </w:r>
      <w:r w:rsidR="61F2EE3A" w:rsidRPr="005043D9">
        <w:rPr>
          <w:rFonts w:cs="Arial"/>
          <w:color w:val="222222"/>
        </w:rPr>
        <w:t xml:space="preserve"> – </w:t>
      </w:r>
      <w:hyperlink r:id="rId16">
        <w:r w:rsidR="61F2EE3A" w:rsidRPr="005043D9">
          <w:rPr>
            <w:rStyle w:val="Hyperlink"/>
            <w:rFonts w:cs="Arial"/>
          </w:rPr>
          <w:t>you can find the Student Support Guidance</w:t>
        </w:r>
        <w:r w:rsidR="3338F658" w:rsidRPr="005043D9">
          <w:rPr>
            <w:rStyle w:val="Hyperlink"/>
            <w:rFonts w:cs="Arial"/>
          </w:rPr>
          <w:t xml:space="preserve"> and </w:t>
        </w:r>
        <w:r w:rsidR="61F2EE3A" w:rsidRPr="005043D9">
          <w:rPr>
            <w:rStyle w:val="Hyperlink"/>
            <w:rFonts w:cs="Arial"/>
          </w:rPr>
          <w:t xml:space="preserve">joint AHP leads letter </w:t>
        </w:r>
        <w:r w:rsidR="3338F658" w:rsidRPr="005043D9">
          <w:rPr>
            <w:rStyle w:val="Hyperlink"/>
            <w:rFonts w:cs="Arial"/>
          </w:rPr>
          <w:t>on under the Student Support Guidance during COVID-19 drop down here</w:t>
        </w:r>
      </w:hyperlink>
      <w:r w:rsidR="3338F658" w:rsidRPr="005043D9">
        <w:rPr>
          <w:rFonts w:cs="Arial"/>
          <w:color w:val="222222"/>
        </w:rPr>
        <w:t xml:space="preserve">. </w:t>
      </w:r>
    </w:p>
    <w:p w14:paraId="3931E2B8" w14:textId="3CBE6966" w:rsidR="0A023750" w:rsidRPr="005043D9" w:rsidRDefault="0A023750" w:rsidP="0A023750">
      <w:pPr>
        <w:rPr>
          <w:rFonts w:cs="Arial"/>
          <w:color w:val="222222"/>
        </w:rPr>
      </w:pPr>
    </w:p>
    <w:p w14:paraId="6045EFBB" w14:textId="77777777" w:rsidR="00830E70" w:rsidRPr="005043D9" w:rsidRDefault="00830E70">
      <w:pPr>
        <w:rPr>
          <w:rFonts w:cs="Arial"/>
          <w:color w:val="222222"/>
          <w:highlight w:val="yellow"/>
        </w:rPr>
      </w:pPr>
    </w:p>
    <w:p w14:paraId="6D141E8B" w14:textId="2A28B858" w:rsidR="31BB5172" w:rsidRPr="005043D9" w:rsidRDefault="6B40E2BE" w:rsidP="7E15E9AB">
      <w:pPr>
        <w:rPr>
          <w:rFonts w:cs="Arial"/>
        </w:rPr>
      </w:pPr>
      <w:r w:rsidRPr="005043D9">
        <w:rPr>
          <w:rFonts w:eastAsia="Arial" w:cs="Arial"/>
          <w:b/>
          <w:bCs/>
        </w:rPr>
        <w:t>We are ensuring core HEE work to support our NHS colleagues continues:</w:t>
      </w:r>
    </w:p>
    <w:p w14:paraId="570F5D86" w14:textId="77777777" w:rsidR="007E7447" w:rsidRPr="005043D9" w:rsidRDefault="007E7447" w:rsidP="7E15E9AB">
      <w:pPr>
        <w:rPr>
          <w:rFonts w:eastAsia="Arial" w:cs="Arial"/>
          <w:color w:val="14171A"/>
          <w:lang w:val="en"/>
        </w:rPr>
      </w:pPr>
    </w:p>
    <w:p w14:paraId="649BB3EF" w14:textId="44AC3F25" w:rsidR="2EDB4A73" w:rsidRPr="005043D9" w:rsidRDefault="2EDB4A73" w:rsidP="41C4F273">
      <w:pPr>
        <w:spacing w:line="259" w:lineRule="auto"/>
        <w:rPr>
          <w:rFonts w:eastAsia="Arial" w:cs="Arial"/>
          <w:color w:val="14171A"/>
          <w:lang w:val="en"/>
        </w:rPr>
      </w:pPr>
      <w:r w:rsidRPr="005043D9">
        <w:rPr>
          <w:rFonts w:eastAsia="Arial" w:cs="Arial"/>
          <w:b/>
          <w:bCs/>
          <w:color w:val="14171A"/>
          <w:lang w:val="en"/>
        </w:rPr>
        <w:t xml:space="preserve">GP Trainees </w:t>
      </w:r>
      <w:r w:rsidRPr="005043D9">
        <w:rPr>
          <w:rFonts w:eastAsia="Arial" w:cs="Arial"/>
          <w:color w:val="14171A"/>
          <w:lang w:val="en"/>
        </w:rPr>
        <w:t xml:space="preserve">- </w:t>
      </w:r>
      <w:r w:rsidR="1A09CC74" w:rsidRPr="005043D9">
        <w:rPr>
          <w:rFonts w:eastAsia="Arial" w:cs="Arial"/>
          <w:color w:val="14171A"/>
          <w:lang w:val="en"/>
        </w:rPr>
        <w:t>The letter</w:t>
      </w:r>
      <w:r w:rsidR="69E738C0" w:rsidRPr="005043D9">
        <w:rPr>
          <w:rFonts w:eastAsia="Arial" w:cs="Arial"/>
          <w:lang w:val="en"/>
        </w:rPr>
        <w:t xml:space="preserve"> provides an update for GP trainees on our efforts to address the current issues for trainees in their final year of GP specialty training.</w:t>
      </w:r>
      <w:r w:rsidR="4625707E" w:rsidRPr="005043D9">
        <w:rPr>
          <w:rFonts w:eastAsia="Arial" w:cs="Arial"/>
          <w:lang w:val="en"/>
        </w:rPr>
        <w:t xml:space="preserve"> We have been working hard with the RCGP, the GMC, the BMA, NHS England and DHSC to determine a way forward. We have also been working with GP trainees’ elected representatives and trainee concerns have been heard across all </w:t>
      </w:r>
      <w:proofErr w:type="spellStart"/>
      <w:r w:rsidR="4625707E" w:rsidRPr="005043D9">
        <w:rPr>
          <w:rFonts w:eastAsia="Arial" w:cs="Arial"/>
          <w:lang w:val="en"/>
        </w:rPr>
        <w:t>organisations</w:t>
      </w:r>
      <w:proofErr w:type="spellEnd"/>
      <w:r w:rsidR="4625707E" w:rsidRPr="005043D9">
        <w:rPr>
          <w:rFonts w:eastAsia="Arial" w:cs="Arial"/>
          <w:lang w:val="en"/>
        </w:rPr>
        <w:t>.</w:t>
      </w:r>
      <w:r w:rsidR="731E099E" w:rsidRPr="005043D9">
        <w:rPr>
          <w:rFonts w:eastAsia="Arial" w:cs="Arial"/>
          <w:lang w:val="en"/>
        </w:rPr>
        <w:t xml:space="preserve"> More here </w:t>
      </w:r>
      <w:r w:rsidR="731E099E" w:rsidRPr="005043D9">
        <w:rPr>
          <w:rFonts w:eastAsia="Arial" w:cs="Arial"/>
          <w:color w:val="0070C0"/>
          <w:u w:val="single"/>
          <w:lang w:val="en"/>
        </w:rPr>
        <w:t>https://www.hee.nhs.uk/coronavirus-information-trainee</w:t>
      </w:r>
      <w:r w:rsidR="731E099E" w:rsidRPr="005043D9">
        <w:rPr>
          <w:rFonts w:eastAsia="Arial" w:cs="Arial"/>
          <w:u w:val="single"/>
          <w:lang w:val="en"/>
        </w:rPr>
        <w:t>s</w:t>
      </w:r>
      <w:r w:rsidR="731E099E" w:rsidRPr="005043D9">
        <w:rPr>
          <w:rFonts w:eastAsia="Arial" w:cs="Arial"/>
          <w:lang w:val="en"/>
        </w:rPr>
        <w:t>(under training and progression)</w:t>
      </w:r>
    </w:p>
    <w:p w14:paraId="792DBC06" w14:textId="300388DE" w:rsidR="41C4F273" w:rsidRPr="005043D9" w:rsidRDefault="41C4F273" w:rsidP="41C4F273">
      <w:pPr>
        <w:spacing w:line="259" w:lineRule="auto"/>
        <w:rPr>
          <w:rFonts w:eastAsia="Arial" w:cs="Arial"/>
          <w:lang w:val="en"/>
        </w:rPr>
      </w:pPr>
    </w:p>
    <w:p w14:paraId="0DEE611E" w14:textId="300388DE" w:rsidR="165DFE20" w:rsidRPr="005043D9" w:rsidRDefault="165DFE20" w:rsidP="0BDE2E4F">
      <w:pPr>
        <w:rPr>
          <w:rFonts w:cs="Arial"/>
          <w:b/>
          <w:bCs/>
        </w:rPr>
      </w:pPr>
      <w:r w:rsidRPr="005043D9">
        <w:rPr>
          <w:rFonts w:cs="Arial"/>
          <w:b/>
          <w:bCs/>
        </w:rPr>
        <w:t xml:space="preserve">GP Specialty Training during and after the COVID Pandemic - an opportunity for flexibility – </w:t>
      </w:r>
      <w:r w:rsidRPr="005043D9">
        <w:rPr>
          <w:rFonts w:cs="Arial"/>
        </w:rPr>
        <w:t xml:space="preserve">a blog by Professor Simon Gregory </w:t>
      </w:r>
      <w:hyperlink r:id="rId17">
        <w:r w:rsidRPr="005043D9">
          <w:rPr>
            <w:rStyle w:val="Hyperlink"/>
            <w:rFonts w:eastAsia="Arial" w:cs="Arial"/>
          </w:rPr>
          <w:t>https://www.hee.nhs.uk/news-blogs-events/blogs/gp-specialty-training-during-after-covid-pandemic-opportunity-flexibility</w:t>
        </w:r>
      </w:hyperlink>
    </w:p>
    <w:p w14:paraId="1ACB28F2" w14:textId="1C3C253E" w:rsidR="7E15E9AB" w:rsidRPr="005043D9" w:rsidRDefault="7E15E9AB" w:rsidP="7E15E9AB">
      <w:pPr>
        <w:rPr>
          <w:rFonts w:eastAsia="Arial" w:cs="Arial"/>
          <w:lang w:val="en"/>
        </w:rPr>
      </w:pPr>
    </w:p>
    <w:p w14:paraId="49A69A43" w14:textId="77777777" w:rsidR="00C842F3" w:rsidRPr="005043D9" w:rsidRDefault="65506CDF" w:rsidP="7E15E9AB">
      <w:pPr>
        <w:rPr>
          <w:rFonts w:eastAsia="Arial" w:cs="Arial"/>
          <w:color w:val="000000" w:themeColor="text1"/>
        </w:rPr>
      </w:pPr>
      <w:r w:rsidRPr="005043D9">
        <w:rPr>
          <w:rFonts w:eastAsia="Arial" w:cs="Arial"/>
          <w:b/>
          <w:bCs/>
          <w:color w:val="000000" w:themeColor="text1"/>
        </w:rPr>
        <w:t xml:space="preserve">HEE Learning exchange with Uganda - </w:t>
      </w:r>
      <w:r w:rsidRPr="005043D9">
        <w:rPr>
          <w:rFonts w:eastAsia="Arial" w:cs="Arial"/>
          <w:color w:val="000000" w:themeColor="text1"/>
        </w:rPr>
        <w:t xml:space="preserve">Mark Radford, Health Education England’s Chief Nurse has joined Ugandan health officials to share learning on how HEE is supporting the NHS in the fight against COVID – 19. </w:t>
      </w:r>
    </w:p>
    <w:p w14:paraId="447DDC8D" w14:textId="77777777" w:rsidR="00497751" w:rsidRPr="005043D9" w:rsidRDefault="00926CF2" w:rsidP="7E15E9AB">
      <w:pPr>
        <w:rPr>
          <w:rFonts w:eastAsia="Arial" w:cs="Arial"/>
          <w:color w:val="000000" w:themeColor="text1"/>
        </w:rPr>
      </w:pPr>
      <w:hyperlink r:id="rId18" w:history="1">
        <w:r w:rsidR="00C842F3" w:rsidRPr="005043D9">
          <w:rPr>
            <w:rStyle w:val="Hyperlink"/>
            <w:rFonts w:eastAsia="Arial" w:cs="Arial"/>
          </w:rPr>
          <w:t xml:space="preserve">Read the </w:t>
        </w:r>
        <w:r w:rsidR="00497751" w:rsidRPr="005043D9">
          <w:rPr>
            <w:rStyle w:val="Hyperlink"/>
            <w:rFonts w:eastAsia="Arial" w:cs="Arial"/>
          </w:rPr>
          <w:t>story here</w:t>
        </w:r>
      </w:hyperlink>
    </w:p>
    <w:p w14:paraId="2E65F4C0" w14:textId="364CB900" w:rsidR="31BB5172" w:rsidRPr="005043D9" w:rsidRDefault="31BB5172">
      <w:pPr>
        <w:rPr>
          <w:rFonts w:cs="Arial"/>
        </w:rPr>
      </w:pPr>
    </w:p>
    <w:p w14:paraId="2E1EFC13" w14:textId="34B23A4B" w:rsidR="31BB5172" w:rsidRPr="005043D9" w:rsidRDefault="6B40E2BE" w:rsidP="7E15E9AB">
      <w:pPr>
        <w:rPr>
          <w:rFonts w:cs="Arial"/>
        </w:rPr>
      </w:pPr>
      <w:r w:rsidRPr="005043D9">
        <w:rPr>
          <w:rFonts w:eastAsia="Arial" w:cs="Arial"/>
          <w:b/>
          <w:bCs/>
          <w:color w:val="14171A"/>
          <w:lang w:val="en"/>
        </w:rPr>
        <w:t>We are making sure all professions have the training they need to make a difference:</w:t>
      </w:r>
    </w:p>
    <w:p w14:paraId="0C6CBAF3" w14:textId="7DDCE633" w:rsidR="31BB5172" w:rsidRPr="005043D9" w:rsidRDefault="6B40E2BE" w:rsidP="7E15E9AB">
      <w:pPr>
        <w:rPr>
          <w:rFonts w:cs="Arial"/>
        </w:rPr>
      </w:pPr>
      <w:r w:rsidRPr="005043D9">
        <w:rPr>
          <w:rFonts w:eastAsia="Arial" w:cs="Arial"/>
          <w:b/>
          <w:bCs/>
          <w:color w:val="14171A"/>
          <w:lang w:val="en"/>
        </w:rPr>
        <w:t xml:space="preserve"> </w:t>
      </w:r>
    </w:p>
    <w:p w14:paraId="5270A6A9" w14:textId="321EB34B" w:rsidR="00B84AA6" w:rsidRPr="005043D9" w:rsidRDefault="6B40E2BE" w:rsidP="7E15E9AB">
      <w:pPr>
        <w:rPr>
          <w:rFonts w:eastAsia="Arial" w:cs="Arial"/>
          <w:highlight w:val="yellow"/>
        </w:rPr>
      </w:pPr>
      <w:r w:rsidRPr="005043D9">
        <w:rPr>
          <w:rFonts w:eastAsia="Arial" w:cs="Arial"/>
          <w:b/>
          <w:bCs/>
        </w:rPr>
        <w:t>HEE e-Learning for Healthcare</w:t>
      </w:r>
      <w:r w:rsidRPr="005043D9">
        <w:rPr>
          <w:rFonts w:eastAsia="Arial" w:cs="Arial"/>
        </w:rPr>
        <w:t xml:space="preserve"> </w:t>
      </w:r>
      <w:r w:rsidRPr="005043D9">
        <w:rPr>
          <w:rFonts w:eastAsia="Arial" w:cs="Arial"/>
          <w:b/>
          <w:bCs/>
        </w:rPr>
        <w:t>(e-</w:t>
      </w:r>
      <w:proofErr w:type="spellStart"/>
      <w:r w:rsidRPr="005043D9">
        <w:rPr>
          <w:rFonts w:eastAsia="Arial" w:cs="Arial"/>
          <w:b/>
          <w:bCs/>
        </w:rPr>
        <w:t>LfH</w:t>
      </w:r>
      <w:proofErr w:type="spellEnd"/>
      <w:r w:rsidRPr="005043D9">
        <w:rPr>
          <w:rFonts w:eastAsia="Arial" w:cs="Arial"/>
          <w:b/>
          <w:bCs/>
        </w:rPr>
        <w:t>)</w:t>
      </w:r>
      <w:r w:rsidRPr="005043D9">
        <w:rPr>
          <w:rFonts w:eastAsia="Arial" w:cs="Arial"/>
        </w:rPr>
        <w:t xml:space="preserve"> - </w:t>
      </w:r>
      <w:r w:rsidR="209EE817" w:rsidRPr="005043D9">
        <w:rPr>
          <w:rFonts w:eastAsia="Arial" w:cs="Arial"/>
        </w:rPr>
        <w:t>The COVID-19 e-learning for healthcare programme is still being well used by the health and care workforce.  It has been launched over 8</w:t>
      </w:r>
      <w:r w:rsidR="5E4F17CD" w:rsidRPr="005043D9">
        <w:rPr>
          <w:rFonts w:eastAsia="Arial" w:cs="Arial"/>
        </w:rPr>
        <w:t>8</w:t>
      </w:r>
      <w:r w:rsidR="209EE817" w:rsidRPr="005043D9">
        <w:rPr>
          <w:rFonts w:eastAsia="Arial" w:cs="Arial"/>
        </w:rPr>
        <w:t xml:space="preserve">0,000 times since it went live mid-March 2020. </w:t>
      </w:r>
    </w:p>
    <w:p w14:paraId="19CE66EA" w14:textId="5717E432" w:rsidR="00B84AA6" w:rsidRPr="005043D9" w:rsidRDefault="209EE817" w:rsidP="009A09BD">
      <w:pPr>
        <w:rPr>
          <w:rFonts w:cs="Arial"/>
        </w:rPr>
      </w:pPr>
      <w:r w:rsidRPr="005043D9">
        <w:rPr>
          <w:rFonts w:eastAsia="Times New Roman" w:cs="Arial"/>
        </w:rPr>
        <w:t xml:space="preserve"> </w:t>
      </w:r>
    </w:p>
    <w:p w14:paraId="48053C64" w14:textId="4DD6C304" w:rsidR="00B84AA6" w:rsidRPr="005043D9" w:rsidRDefault="50FF8BA7" w:rsidP="009A09BD">
      <w:pPr>
        <w:rPr>
          <w:rFonts w:cs="Arial"/>
        </w:rPr>
      </w:pPr>
      <w:r w:rsidRPr="005043D9">
        <w:rPr>
          <w:rFonts w:eastAsia="Arial" w:cs="Arial"/>
        </w:rPr>
        <w:t>Recently added content includes:</w:t>
      </w:r>
    </w:p>
    <w:p w14:paraId="2092A608" w14:textId="36877131" w:rsidR="00B84AA6" w:rsidRPr="005043D9" w:rsidRDefault="00B84AA6" w:rsidP="7E15E9AB">
      <w:pPr>
        <w:rPr>
          <w:rFonts w:eastAsia="Arial" w:cs="Arial"/>
        </w:rPr>
      </w:pPr>
    </w:p>
    <w:p w14:paraId="2830F7AF" w14:textId="7B3BC2EC" w:rsidR="00B84AA6" w:rsidRPr="005043D9" w:rsidRDefault="128F59F6" w:rsidP="7E15E9AB">
      <w:pPr>
        <w:pStyle w:val="ListParagraph"/>
        <w:numPr>
          <w:ilvl w:val="0"/>
          <w:numId w:val="2"/>
        </w:numPr>
        <w:rPr>
          <w:rFonts w:eastAsia="Arial" w:cs="Arial"/>
          <w:color w:val="000000" w:themeColor="text1"/>
        </w:rPr>
      </w:pPr>
      <w:r w:rsidRPr="005043D9">
        <w:rPr>
          <w:rFonts w:eastAsia="Arial" w:cs="Arial"/>
        </w:rPr>
        <w:lastRenderedPageBreak/>
        <w:t>N</w:t>
      </w:r>
      <w:r w:rsidR="209EE817" w:rsidRPr="005043D9">
        <w:rPr>
          <w:rFonts w:eastAsia="Arial" w:cs="Arial"/>
        </w:rPr>
        <w:t xml:space="preserve">ew webinar for pharmacists supporting 111 via the Returning Clinicians (excluding GPs) programme. This resource can be found </w:t>
      </w:r>
      <w:hyperlink r:id="rId19">
        <w:r w:rsidR="209EE817" w:rsidRPr="005043D9">
          <w:rPr>
            <w:rStyle w:val="Hyperlink"/>
            <w:rFonts w:eastAsia="Arial" w:cs="Arial"/>
            <w:color w:val="auto"/>
          </w:rPr>
          <w:t>here</w:t>
        </w:r>
      </w:hyperlink>
      <w:r w:rsidR="209EE817" w:rsidRPr="005043D9">
        <w:rPr>
          <w:rFonts w:eastAsia="Arial" w:cs="Arial"/>
        </w:rPr>
        <w:t xml:space="preserve">. </w:t>
      </w:r>
    </w:p>
    <w:p w14:paraId="5A863B28" w14:textId="04A92E03" w:rsidR="00B84AA6" w:rsidRPr="005043D9" w:rsidRDefault="4B1DEF19" w:rsidP="7E15E9AB">
      <w:pPr>
        <w:pStyle w:val="ListParagraph"/>
        <w:numPr>
          <w:ilvl w:val="0"/>
          <w:numId w:val="2"/>
        </w:numPr>
        <w:rPr>
          <w:rFonts w:cs="Arial"/>
          <w:color w:val="000000" w:themeColor="text1"/>
        </w:rPr>
      </w:pPr>
      <w:r w:rsidRPr="005043D9">
        <w:rPr>
          <w:rFonts w:eastAsia="Arial" w:cs="Arial"/>
        </w:rPr>
        <w:t>U</w:t>
      </w:r>
      <w:r w:rsidR="4725711B" w:rsidRPr="005043D9">
        <w:rPr>
          <w:rFonts w:eastAsia="Arial" w:cs="Arial"/>
        </w:rPr>
        <w:t xml:space="preserve">pdated standard operating procedures (SOPs) for NHS London Nightingale </w:t>
      </w:r>
      <w:r w:rsidR="235A4E81" w:rsidRPr="005043D9">
        <w:rPr>
          <w:rFonts w:eastAsia="Arial" w:cs="Arial"/>
        </w:rPr>
        <w:t>within</w:t>
      </w:r>
      <w:r w:rsidR="4725711B" w:rsidRPr="005043D9">
        <w:rPr>
          <w:rFonts w:eastAsia="Arial" w:cs="Arial"/>
        </w:rPr>
        <w:t xml:space="preserve"> the “Resources for Staff Working in Critical Care Setting” folder and can be accessed </w:t>
      </w:r>
      <w:hyperlink r:id="rId20">
        <w:r w:rsidR="4725711B" w:rsidRPr="005043D9">
          <w:rPr>
            <w:rStyle w:val="Hyperlink"/>
            <w:rFonts w:eastAsia="Arial" w:cs="Arial"/>
            <w:color w:val="auto"/>
          </w:rPr>
          <w:t>here</w:t>
        </w:r>
      </w:hyperlink>
      <w:r w:rsidR="4725711B" w:rsidRPr="005043D9">
        <w:rPr>
          <w:rFonts w:eastAsia="Arial" w:cs="Arial"/>
        </w:rPr>
        <w:t>.</w:t>
      </w:r>
    </w:p>
    <w:p w14:paraId="2A7870E0" w14:textId="5C3DA1BB" w:rsidR="00B84AA6" w:rsidRPr="005043D9" w:rsidRDefault="21E5854F" w:rsidP="7E15E9AB">
      <w:pPr>
        <w:pStyle w:val="ListParagraph"/>
        <w:numPr>
          <w:ilvl w:val="0"/>
          <w:numId w:val="2"/>
        </w:numPr>
        <w:rPr>
          <w:rFonts w:cs="Arial"/>
          <w:color w:val="000000" w:themeColor="text1"/>
        </w:rPr>
      </w:pPr>
      <w:r w:rsidRPr="005043D9">
        <w:rPr>
          <w:rFonts w:eastAsia="Arial" w:cs="Arial"/>
        </w:rPr>
        <w:t>N</w:t>
      </w:r>
      <w:r w:rsidR="4725711B" w:rsidRPr="005043D9">
        <w:rPr>
          <w:rFonts w:eastAsia="Arial" w:cs="Arial"/>
        </w:rPr>
        <w:t xml:space="preserve">ew resource for AHPs into the “Resources for Staff Working in Acute Hospital Setting” folder.  The new content can be accessed </w:t>
      </w:r>
      <w:hyperlink r:id="rId21">
        <w:r w:rsidR="4725711B" w:rsidRPr="005043D9">
          <w:rPr>
            <w:rStyle w:val="Hyperlink"/>
            <w:rFonts w:eastAsia="Arial" w:cs="Arial"/>
            <w:color w:val="auto"/>
          </w:rPr>
          <w:t>here</w:t>
        </w:r>
      </w:hyperlink>
      <w:r w:rsidR="4725711B" w:rsidRPr="005043D9">
        <w:rPr>
          <w:rFonts w:eastAsia="Arial" w:cs="Arial"/>
        </w:rPr>
        <w:t>.</w:t>
      </w:r>
    </w:p>
    <w:p w14:paraId="2487D239" w14:textId="1D449D29" w:rsidR="00B84AA6" w:rsidRPr="005043D9" w:rsidRDefault="1D4C78C6" w:rsidP="7E15E9AB">
      <w:pPr>
        <w:pStyle w:val="ListParagraph"/>
        <w:numPr>
          <w:ilvl w:val="0"/>
          <w:numId w:val="2"/>
        </w:numPr>
        <w:rPr>
          <w:rFonts w:cs="Arial"/>
          <w:color w:val="000000" w:themeColor="text1"/>
        </w:rPr>
      </w:pPr>
      <w:r w:rsidRPr="005043D9">
        <w:rPr>
          <w:rFonts w:eastAsia="Arial" w:cs="Arial"/>
        </w:rPr>
        <w:t>N</w:t>
      </w:r>
      <w:r w:rsidR="4725711B" w:rsidRPr="005043D9">
        <w:rPr>
          <w:rFonts w:eastAsia="Arial" w:cs="Arial"/>
        </w:rPr>
        <w:t xml:space="preserve">ew content for radiographers has been added to the “Resources for Specific Professions” folder, which can be accessed </w:t>
      </w:r>
      <w:hyperlink r:id="rId22">
        <w:r w:rsidR="4725711B" w:rsidRPr="005043D9">
          <w:rPr>
            <w:rStyle w:val="Hyperlink"/>
            <w:rFonts w:eastAsia="Arial" w:cs="Arial"/>
            <w:color w:val="auto"/>
          </w:rPr>
          <w:t>here</w:t>
        </w:r>
      </w:hyperlink>
      <w:r w:rsidR="4725711B" w:rsidRPr="005043D9">
        <w:rPr>
          <w:rFonts w:eastAsia="Arial" w:cs="Arial"/>
        </w:rPr>
        <w:t>.  The resources include radiographs of the adult chest and COVID-19 Radiography Journal articles.</w:t>
      </w:r>
    </w:p>
    <w:p w14:paraId="1AFB93F4" w14:textId="4F592138" w:rsidR="00B84AA6" w:rsidRPr="005043D9" w:rsidRDefault="209EE817" w:rsidP="7E15E9AB">
      <w:pPr>
        <w:rPr>
          <w:rFonts w:eastAsia="Times New Roman" w:cs="Arial"/>
        </w:rPr>
      </w:pPr>
      <w:r w:rsidRPr="005043D9">
        <w:rPr>
          <w:rFonts w:eastAsia="Times New Roman" w:cs="Arial"/>
        </w:rPr>
        <w:t xml:space="preserve"> </w:t>
      </w:r>
    </w:p>
    <w:p w14:paraId="66FB7D91" w14:textId="68DA3F92" w:rsidR="00B84AA6" w:rsidRPr="005043D9" w:rsidRDefault="209EE817" w:rsidP="7E15E9AB">
      <w:pPr>
        <w:rPr>
          <w:rFonts w:eastAsia="Arial" w:cs="Arial"/>
        </w:rPr>
      </w:pPr>
      <w:r w:rsidRPr="005043D9">
        <w:rPr>
          <w:rFonts w:eastAsia="Arial" w:cs="Arial"/>
        </w:rPr>
        <w:t xml:space="preserve">For more information about the programme including a drop-down list of resources available by role select </w:t>
      </w:r>
      <w:hyperlink r:id="rId23">
        <w:r w:rsidRPr="005043D9">
          <w:rPr>
            <w:rStyle w:val="Hyperlink"/>
            <w:rFonts w:eastAsia="Arial" w:cs="Arial"/>
            <w:color w:val="0000FF"/>
          </w:rPr>
          <w:t>here</w:t>
        </w:r>
      </w:hyperlink>
      <w:r w:rsidRPr="005043D9">
        <w:rPr>
          <w:rFonts w:eastAsia="Arial" w:cs="Arial"/>
          <w:color w:val="0000FF"/>
        </w:rPr>
        <w:t>.</w:t>
      </w:r>
    </w:p>
    <w:p w14:paraId="73A70335" w14:textId="649EAE01" w:rsidR="00B84AA6" w:rsidRPr="005043D9" w:rsidRDefault="00B84AA6" w:rsidP="7E15E9AB">
      <w:pPr>
        <w:rPr>
          <w:rFonts w:eastAsia="Arial" w:cs="Arial"/>
          <w:highlight w:val="yellow"/>
          <w:lang w:eastAsia="en-GB"/>
        </w:rPr>
      </w:pPr>
    </w:p>
    <w:p w14:paraId="694A0D32" w14:textId="45D1ED06" w:rsidR="002053AA" w:rsidRPr="005043D9" w:rsidRDefault="009A09BD" w:rsidP="009A09BD">
      <w:pPr>
        <w:rPr>
          <w:rFonts w:eastAsia="Times New Roman" w:cs="Arial"/>
          <w:b/>
          <w:bCs/>
          <w:color w:val="222222"/>
          <w:lang w:eastAsia="en-GB"/>
        </w:rPr>
      </w:pPr>
      <w:r w:rsidRPr="005043D9">
        <w:rPr>
          <w:rFonts w:cs="Arial"/>
        </w:rPr>
        <w:br/>
      </w:r>
      <w:r w:rsidR="603D9187" w:rsidRPr="005043D9">
        <w:rPr>
          <w:rFonts w:eastAsia="Times New Roman" w:cs="Arial"/>
          <w:b/>
          <w:bCs/>
          <w:color w:val="222222"/>
          <w:lang w:eastAsia="en-GB"/>
        </w:rPr>
        <w:t>Additional u</w:t>
      </w:r>
      <w:r w:rsidR="15C23400" w:rsidRPr="005043D9">
        <w:rPr>
          <w:rFonts w:eastAsia="Times New Roman" w:cs="Arial"/>
          <w:b/>
          <w:bCs/>
          <w:color w:val="222222"/>
          <w:lang w:eastAsia="en-GB"/>
        </w:rPr>
        <w:t>seful HEE publications:</w:t>
      </w:r>
    </w:p>
    <w:p w14:paraId="371D2972" w14:textId="4EE28146" w:rsidR="7E15E9AB" w:rsidRPr="005043D9" w:rsidRDefault="7E15E9AB" w:rsidP="7E15E9AB">
      <w:pPr>
        <w:rPr>
          <w:rFonts w:eastAsia="Calibri" w:cs="Arial"/>
          <w:b/>
          <w:bCs/>
          <w:color w:val="222222"/>
          <w:lang w:eastAsia="en-GB"/>
        </w:rPr>
      </w:pPr>
    </w:p>
    <w:p w14:paraId="4097845B" w14:textId="77777777" w:rsidR="0010098F" w:rsidRPr="005043D9" w:rsidRDefault="0010098F" w:rsidP="0010098F">
      <w:pPr>
        <w:textAlignment w:val="baseline"/>
        <w:rPr>
          <w:rFonts w:eastAsia="Calibri" w:cs="Arial"/>
          <w:b/>
          <w:bCs/>
          <w:color w:val="222222"/>
          <w:lang w:eastAsia="en-GB"/>
        </w:rPr>
      </w:pPr>
      <w:r w:rsidRPr="005043D9">
        <w:rPr>
          <w:rFonts w:eastAsia="Calibri" w:cs="Arial"/>
          <w:b/>
          <w:bCs/>
          <w:color w:val="222222"/>
          <w:lang w:eastAsia="en-GB"/>
        </w:rPr>
        <w:t xml:space="preserve">Interim Physical Health Competency Framework out now </w:t>
      </w:r>
    </w:p>
    <w:p w14:paraId="0FBD71BA" w14:textId="77777777" w:rsidR="0010098F" w:rsidRPr="005043D9" w:rsidRDefault="0010098F" w:rsidP="0010098F">
      <w:pPr>
        <w:textAlignment w:val="baseline"/>
        <w:rPr>
          <w:rFonts w:eastAsia="Calibri" w:cs="Arial"/>
          <w:lang w:eastAsia="en-GB"/>
        </w:rPr>
      </w:pPr>
    </w:p>
    <w:p w14:paraId="71C097CD" w14:textId="77777777" w:rsidR="0010098F" w:rsidRPr="005043D9" w:rsidRDefault="15C23400" w:rsidP="0010098F">
      <w:pPr>
        <w:textAlignment w:val="baseline"/>
        <w:rPr>
          <w:rFonts w:eastAsia="Calibri" w:cs="Arial"/>
          <w:lang w:eastAsia="en-GB"/>
        </w:rPr>
      </w:pPr>
      <w:r w:rsidRPr="005043D9">
        <w:rPr>
          <w:rFonts w:eastAsia="Calibri" w:cs="Arial"/>
          <w:color w:val="222222"/>
          <w:lang w:eastAsia="en-GB"/>
        </w:rPr>
        <w:t>Our interim </w:t>
      </w:r>
      <w:hyperlink r:id="rId24">
        <w:r w:rsidRPr="005043D9">
          <w:rPr>
            <w:rFonts w:eastAsia="Calibri" w:cs="Arial"/>
            <w:color w:val="A00054"/>
            <w:u w:val="single"/>
            <w:lang w:eastAsia="en-GB"/>
          </w:rPr>
          <w:t>Physical Health Competency Framework for Mental Health and Learning Disability Settings</w:t>
        </w:r>
      </w:hyperlink>
      <w:r w:rsidRPr="005043D9">
        <w:rPr>
          <w:rFonts w:eastAsia="Calibri" w:cs="Arial"/>
          <w:color w:val="222222"/>
          <w:lang w:eastAsia="en-GB"/>
        </w:rPr>
        <w:t> has now been published</w:t>
      </w:r>
      <w:r w:rsidRPr="005043D9">
        <w:rPr>
          <w:rFonts w:eastAsia="Calibri" w:cs="Arial"/>
          <w:b/>
          <w:bCs/>
          <w:color w:val="222222"/>
          <w:lang w:eastAsia="en-GB"/>
        </w:rPr>
        <w:t>.</w:t>
      </w:r>
      <w:r w:rsidRPr="005043D9">
        <w:rPr>
          <w:rFonts w:eastAsia="Calibri" w:cs="Arial"/>
          <w:lang w:eastAsia="en-GB"/>
        </w:rPr>
        <w:t> </w:t>
      </w:r>
    </w:p>
    <w:p w14:paraId="67ED2C88" w14:textId="11A82748" w:rsidR="7E15E9AB" w:rsidRPr="005043D9" w:rsidRDefault="7E15E9AB" w:rsidP="7E15E9AB">
      <w:pPr>
        <w:rPr>
          <w:rFonts w:eastAsia="Calibri" w:cs="Arial"/>
          <w:color w:val="222222"/>
          <w:lang w:eastAsia="en-GB"/>
        </w:rPr>
      </w:pPr>
    </w:p>
    <w:p w14:paraId="048C8C43" w14:textId="77777777" w:rsidR="0010098F" w:rsidRPr="005043D9" w:rsidRDefault="0010098F" w:rsidP="0010098F">
      <w:pPr>
        <w:textAlignment w:val="baseline"/>
        <w:rPr>
          <w:rFonts w:eastAsia="Calibri" w:cs="Arial"/>
          <w:lang w:eastAsia="en-GB"/>
        </w:rPr>
      </w:pPr>
      <w:r w:rsidRPr="005043D9">
        <w:rPr>
          <w:rFonts w:eastAsia="Calibri" w:cs="Arial"/>
          <w:color w:val="222222"/>
          <w:lang w:eastAsia="en-GB"/>
        </w:rPr>
        <w:t>This framework incorporates elements of the knowledge and skills needed for registered clinical staff working in mental healthcare and/or learning disability settings to be able to meet the physical health needs of service users with serious mental illness and/or service users with a learning disability. HEE continues to evaluate the framework and will publish the final version later this year. </w:t>
      </w:r>
      <w:r w:rsidRPr="005043D9">
        <w:rPr>
          <w:rFonts w:eastAsia="Calibri" w:cs="Arial"/>
          <w:lang w:eastAsia="en-GB"/>
        </w:rPr>
        <w:t> </w:t>
      </w:r>
    </w:p>
    <w:p w14:paraId="1EED9253" w14:textId="77777777" w:rsidR="0010098F" w:rsidRPr="005043D9" w:rsidRDefault="0010098F" w:rsidP="0010098F">
      <w:pPr>
        <w:textAlignment w:val="baseline"/>
        <w:rPr>
          <w:rFonts w:eastAsia="Calibri" w:cs="Arial"/>
          <w:color w:val="222222"/>
          <w:lang w:eastAsia="en-GB"/>
        </w:rPr>
      </w:pPr>
    </w:p>
    <w:p w14:paraId="1B134588" w14:textId="7AC6FD98" w:rsidR="0010098F" w:rsidRPr="005043D9" w:rsidRDefault="15C23400" w:rsidP="0010098F">
      <w:pPr>
        <w:textAlignment w:val="baseline"/>
        <w:rPr>
          <w:rFonts w:eastAsia="Calibri" w:cs="Arial"/>
          <w:lang w:eastAsia="en-GB"/>
        </w:rPr>
      </w:pPr>
      <w:r w:rsidRPr="005043D9">
        <w:rPr>
          <w:rFonts w:eastAsia="Calibri" w:cs="Arial"/>
          <w:color w:val="222222"/>
          <w:lang w:eastAsia="en-GB"/>
        </w:rPr>
        <w:t>If you have any questions regarding this framework</w:t>
      </w:r>
      <w:r w:rsidR="23D045C3" w:rsidRPr="005043D9">
        <w:rPr>
          <w:rFonts w:eastAsia="Calibri" w:cs="Arial"/>
          <w:color w:val="222222"/>
          <w:lang w:eastAsia="en-GB"/>
        </w:rPr>
        <w:t xml:space="preserve"> </w:t>
      </w:r>
      <w:r w:rsidRPr="005043D9">
        <w:rPr>
          <w:rFonts w:eastAsia="Calibri" w:cs="Arial"/>
          <w:color w:val="222222"/>
          <w:lang w:eastAsia="en-GB"/>
        </w:rPr>
        <w:t>email: </w:t>
      </w:r>
      <w:hyperlink r:id="rId25">
        <w:r w:rsidRPr="005043D9">
          <w:rPr>
            <w:rFonts w:eastAsia="Calibri" w:cs="Arial"/>
            <w:color w:val="0563C1"/>
            <w:u w:val="single"/>
            <w:lang w:eastAsia="en-GB"/>
          </w:rPr>
          <w:t>mentalhealth@hee.nhs.uk</w:t>
        </w:r>
      </w:hyperlink>
      <w:r w:rsidRPr="005043D9">
        <w:rPr>
          <w:rFonts w:eastAsia="Calibri" w:cs="Arial"/>
          <w:color w:val="222222"/>
          <w:lang w:eastAsia="en-GB"/>
        </w:rPr>
        <w:t>.</w:t>
      </w:r>
      <w:r w:rsidRPr="005043D9">
        <w:rPr>
          <w:rFonts w:eastAsia="Calibri" w:cs="Arial"/>
          <w:lang w:eastAsia="en-GB"/>
        </w:rPr>
        <w:t> </w:t>
      </w:r>
    </w:p>
    <w:p w14:paraId="1FA01516" w14:textId="142B0D9A" w:rsidR="0010098F" w:rsidRPr="005043D9" w:rsidRDefault="0010098F" w:rsidP="0A636D4B">
      <w:pPr>
        <w:textAlignment w:val="baseline"/>
        <w:rPr>
          <w:rFonts w:eastAsia="Calibri" w:cs="Arial"/>
          <w:b/>
          <w:bCs/>
          <w:lang w:eastAsia="en-GB"/>
        </w:rPr>
      </w:pPr>
    </w:p>
    <w:p w14:paraId="5B55A82F" w14:textId="77777777" w:rsidR="0010098F" w:rsidRPr="005043D9" w:rsidRDefault="0010098F" w:rsidP="0010098F">
      <w:pPr>
        <w:textAlignment w:val="baseline"/>
        <w:rPr>
          <w:rFonts w:eastAsia="Calibri" w:cs="Arial"/>
          <w:lang w:eastAsia="en-GB"/>
        </w:rPr>
      </w:pPr>
      <w:r w:rsidRPr="005043D9">
        <w:rPr>
          <w:rFonts w:eastAsia="Calibri" w:cs="Arial"/>
          <w:b/>
          <w:bCs/>
          <w:lang w:eastAsia="en-GB"/>
        </w:rPr>
        <w:t>MECC – providing support in everyday practice</w:t>
      </w:r>
      <w:r w:rsidRPr="005043D9">
        <w:rPr>
          <w:rFonts w:eastAsia="Calibri" w:cs="Arial"/>
          <w:lang w:eastAsia="en-GB"/>
        </w:rPr>
        <w:t>  </w:t>
      </w:r>
    </w:p>
    <w:p w14:paraId="0021FFF3" w14:textId="77777777" w:rsidR="0010098F" w:rsidRPr="005043D9" w:rsidRDefault="0010098F" w:rsidP="0010098F">
      <w:pPr>
        <w:textAlignment w:val="baseline"/>
        <w:rPr>
          <w:rFonts w:eastAsia="Calibri" w:cs="Arial"/>
          <w:lang w:eastAsia="en-GB"/>
        </w:rPr>
      </w:pPr>
    </w:p>
    <w:p w14:paraId="3364BDD5" w14:textId="77777777" w:rsidR="0010098F" w:rsidRPr="005043D9" w:rsidRDefault="15C23400" w:rsidP="0010098F">
      <w:pPr>
        <w:textAlignment w:val="baseline"/>
        <w:rPr>
          <w:rFonts w:eastAsia="Calibri" w:cs="Arial"/>
          <w:lang w:eastAsia="en-GB"/>
        </w:rPr>
      </w:pPr>
      <w:r w:rsidRPr="005043D9">
        <w:rPr>
          <w:rFonts w:eastAsia="Calibri" w:cs="Arial"/>
          <w:lang w:eastAsia="en-GB"/>
        </w:rPr>
        <w:t xml:space="preserve">Two resources have launched to support behaviour change as part of everyday practice. </w:t>
      </w:r>
      <w:hyperlink r:id="rId26">
        <w:r w:rsidRPr="005043D9">
          <w:rPr>
            <w:rFonts w:eastAsia="Calibri" w:cs="Arial"/>
            <w:color w:val="0563C1"/>
            <w:u w:val="single"/>
            <w:lang w:eastAsia="en-GB"/>
          </w:rPr>
          <w:t>MECC Evaluation Guide</w:t>
        </w:r>
      </w:hyperlink>
      <w:r w:rsidRPr="005043D9">
        <w:rPr>
          <w:rFonts w:eastAsia="Calibri" w:cs="Arial"/>
          <w:lang w:eastAsia="en-GB"/>
        </w:rPr>
        <w:t xml:space="preserve"> is a practical toolkit developed by Public Health England, Health Education England and London South Bank University, based on insights from local MECC leads, gathered during the planning and running of their own project evaluations.  </w:t>
      </w:r>
    </w:p>
    <w:p w14:paraId="08481A84" w14:textId="1B6A70BE" w:rsidR="7E15E9AB" w:rsidRPr="005043D9" w:rsidRDefault="7E15E9AB" w:rsidP="7E15E9AB">
      <w:pPr>
        <w:rPr>
          <w:rFonts w:eastAsia="Calibri" w:cs="Arial"/>
          <w:lang w:eastAsia="en-GB"/>
        </w:rPr>
      </w:pPr>
    </w:p>
    <w:p w14:paraId="3AD362D5" w14:textId="77777777" w:rsidR="0010098F" w:rsidRPr="005043D9" w:rsidRDefault="00926CF2" w:rsidP="0010098F">
      <w:pPr>
        <w:textAlignment w:val="baseline"/>
        <w:rPr>
          <w:rFonts w:eastAsia="Calibri" w:cs="Arial"/>
          <w:lang w:eastAsia="en-GB"/>
        </w:rPr>
      </w:pPr>
      <w:hyperlink r:id="rId27">
        <w:r w:rsidR="15C23400" w:rsidRPr="005043D9">
          <w:rPr>
            <w:rFonts w:eastAsia="Calibri" w:cs="Arial"/>
            <w:color w:val="0563C1"/>
            <w:u w:val="single"/>
            <w:lang w:eastAsia="en-GB"/>
          </w:rPr>
          <w:t>‘Everyday Interactions’ toolkit</w:t>
        </w:r>
      </w:hyperlink>
      <w:r w:rsidR="15C23400" w:rsidRPr="005043D9">
        <w:rPr>
          <w:rFonts w:eastAsia="Calibri" w:cs="Arial"/>
          <w:lang w:eastAsia="en-GB"/>
        </w:rPr>
        <w:t xml:space="preserve"> provides clear and concise guidance for health and care professionals wishing to record and measure their public health impact based on a Making Every Contact Count (MECC) framework. This work has been undertaken by the Royal Society for Public Health, Public Health England and partners including the Royal College of Nursing. </w:t>
      </w:r>
    </w:p>
    <w:p w14:paraId="4013959C" w14:textId="1C0D680B" w:rsidR="0010098F" w:rsidRPr="005043D9" w:rsidRDefault="0010098F" w:rsidP="0A636D4B">
      <w:pPr>
        <w:textAlignment w:val="baseline"/>
        <w:rPr>
          <w:rFonts w:eastAsia="Calibri" w:cs="Arial"/>
          <w:b/>
          <w:bCs/>
          <w:color w:val="222222"/>
          <w:lang w:eastAsia="en-GB"/>
        </w:rPr>
      </w:pPr>
    </w:p>
    <w:p w14:paraId="4A5F56F1" w14:textId="77777777" w:rsidR="0010098F" w:rsidRPr="005043D9" w:rsidRDefault="0010098F" w:rsidP="0010098F">
      <w:pPr>
        <w:textAlignment w:val="baseline"/>
        <w:rPr>
          <w:rFonts w:eastAsia="Calibri" w:cs="Arial"/>
          <w:lang w:eastAsia="en-GB"/>
        </w:rPr>
      </w:pPr>
      <w:r w:rsidRPr="005043D9">
        <w:rPr>
          <w:rFonts w:eastAsia="Calibri" w:cs="Arial"/>
          <w:b/>
          <w:bCs/>
          <w:color w:val="000000"/>
          <w:lang w:eastAsia="en-GB"/>
        </w:rPr>
        <w:t>Behaviour Change Development Framework webinar</w:t>
      </w:r>
      <w:r w:rsidRPr="005043D9">
        <w:rPr>
          <w:rFonts w:eastAsia="Calibri" w:cs="Arial"/>
          <w:color w:val="000000"/>
          <w:lang w:eastAsia="en-GB"/>
        </w:rPr>
        <w:t> </w:t>
      </w:r>
    </w:p>
    <w:p w14:paraId="46972A27" w14:textId="77777777" w:rsidR="0010098F" w:rsidRPr="005043D9" w:rsidRDefault="0010098F" w:rsidP="0010098F">
      <w:pPr>
        <w:textAlignment w:val="baseline"/>
        <w:rPr>
          <w:rFonts w:eastAsia="Calibri" w:cs="Arial"/>
          <w:color w:val="000000"/>
          <w:lang w:eastAsia="en-GB"/>
        </w:rPr>
      </w:pPr>
      <w:r w:rsidRPr="005043D9">
        <w:rPr>
          <w:rFonts w:eastAsia="Calibri" w:cs="Arial"/>
          <w:color w:val="000000"/>
          <w:lang w:eastAsia="en-GB"/>
        </w:rPr>
        <w:t> </w:t>
      </w:r>
    </w:p>
    <w:p w14:paraId="3038E266" w14:textId="77777777" w:rsidR="0010098F" w:rsidRPr="005043D9" w:rsidRDefault="0010098F" w:rsidP="0010098F">
      <w:pPr>
        <w:textAlignment w:val="baseline"/>
        <w:rPr>
          <w:rFonts w:eastAsia="Calibri" w:cs="Arial"/>
          <w:color w:val="000000"/>
          <w:lang w:eastAsia="en-GB"/>
        </w:rPr>
      </w:pPr>
      <w:r w:rsidRPr="005043D9">
        <w:rPr>
          <w:rFonts w:eastAsia="Calibri" w:cs="Arial"/>
          <w:color w:val="000000"/>
          <w:lang w:eastAsia="en-GB"/>
        </w:rPr>
        <w:lastRenderedPageBreak/>
        <w:t xml:space="preserve">HEE has launched the beta version of the </w:t>
      </w:r>
      <w:hyperlink r:id="rId28" w:tgtFrame="_blank" w:history="1">
        <w:r w:rsidRPr="005043D9">
          <w:rPr>
            <w:rFonts w:eastAsia="Calibri" w:cs="Arial"/>
            <w:color w:val="0563C1"/>
            <w:u w:val="single"/>
            <w:lang w:eastAsia="en-GB"/>
          </w:rPr>
          <w:t>Behaviour Change Development Framework and Toolkit</w:t>
        </w:r>
      </w:hyperlink>
      <w:r w:rsidRPr="005043D9">
        <w:rPr>
          <w:rFonts w:eastAsia="Calibri" w:cs="Arial"/>
          <w:color w:val="000000"/>
          <w:lang w:eastAsia="en-GB"/>
        </w:rPr>
        <w:t>, which aims to enable and empower individuals and workforce leads to assess and develop behaviour change skills which are appropriate and proportionate to their service users’ needs. </w:t>
      </w:r>
    </w:p>
    <w:p w14:paraId="115240CB" w14:textId="77777777" w:rsidR="0010098F" w:rsidRPr="005043D9" w:rsidRDefault="0010098F" w:rsidP="0010098F">
      <w:pPr>
        <w:textAlignment w:val="baseline"/>
        <w:rPr>
          <w:rFonts w:eastAsia="Calibri" w:cs="Arial"/>
          <w:color w:val="000000"/>
          <w:lang w:eastAsia="en-GB"/>
        </w:rPr>
      </w:pPr>
      <w:r w:rsidRPr="005043D9">
        <w:rPr>
          <w:rFonts w:eastAsia="Calibri" w:cs="Arial"/>
          <w:color w:val="000000"/>
          <w:lang w:eastAsia="en-GB"/>
        </w:rPr>
        <w:t> </w:t>
      </w:r>
    </w:p>
    <w:p w14:paraId="1B8C6824" w14:textId="77777777" w:rsidR="0010098F" w:rsidRPr="005043D9" w:rsidRDefault="0010098F" w:rsidP="0010098F">
      <w:pPr>
        <w:textAlignment w:val="baseline"/>
        <w:rPr>
          <w:rFonts w:eastAsia="Calibri" w:cs="Arial"/>
          <w:color w:val="000000"/>
          <w:lang w:eastAsia="en-GB"/>
        </w:rPr>
      </w:pPr>
      <w:r w:rsidRPr="005043D9">
        <w:rPr>
          <w:rFonts w:eastAsia="Calibri" w:cs="Arial"/>
          <w:color w:val="000000"/>
          <w:lang w:eastAsia="en-GB"/>
        </w:rPr>
        <w:t>Colleagues are now invited to a special webinar to introduce the framework and toolkit. It is aimed at all those involved in behaviour change development working at system/organisational levels and those involved in commissioning behaviour change services or workforces. </w:t>
      </w:r>
    </w:p>
    <w:p w14:paraId="7483EFFC" w14:textId="77777777" w:rsidR="0010098F" w:rsidRPr="005043D9" w:rsidRDefault="0010098F" w:rsidP="0010098F">
      <w:pPr>
        <w:textAlignment w:val="baseline"/>
        <w:rPr>
          <w:rFonts w:eastAsia="Calibri" w:cs="Arial"/>
          <w:color w:val="000000"/>
          <w:lang w:eastAsia="en-GB"/>
        </w:rPr>
      </w:pPr>
      <w:r w:rsidRPr="005043D9">
        <w:rPr>
          <w:rFonts w:eastAsia="Calibri" w:cs="Arial"/>
          <w:color w:val="000000"/>
          <w:lang w:eastAsia="en-GB"/>
        </w:rPr>
        <w:t> </w:t>
      </w:r>
    </w:p>
    <w:p w14:paraId="049A9E9F" w14:textId="77777777" w:rsidR="0010098F" w:rsidRPr="005043D9" w:rsidRDefault="0010098F" w:rsidP="0010098F">
      <w:pPr>
        <w:textAlignment w:val="baseline"/>
        <w:rPr>
          <w:rFonts w:eastAsia="Calibri" w:cs="Arial"/>
          <w:color w:val="000000"/>
          <w:lang w:eastAsia="en-GB"/>
        </w:rPr>
      </w:pPr>
      <w:r w:rsidRPr="005043D9">
        <w:rPr>
          <w:rFonts w:eastAsia="Calibri" w:cs="Arial"/>
          <w:color w:val="000000" w:themeColor="text1"/>
          <w:lang w:eastAsia="en-GB"/>
        </w:rPr>
        <w:t xml:space="preserve">The webinar is scheduled for Tuesday 5 May (13:30-15:30). To register your interest email </w:t>
      </w:r>
      <w:hyperlink r:id="rId29">
        <w:r w:rsidRPr="005043D9">
          <w:rPr>
            <w:rFonts w:eastAsia="Calibri" w:cs="Arial"/>
            <w:color w:val="0563C1"/>
            <w:u w:val="single"/>
            <w:lang w:eastAsia="en-GB"/>
          </w:rPr>
          <w:t>PHNetwork.WX@hee.nhs.uk</w:t>
        </w:r>
      </w:hyperlink>
      <w:r w:rsidRPr="005043D9">
        <w:rPr>
          <w:rFonts w:eastAsia="Calibri" w:cs="Arial"/>
          <w:color w:val="000000" w:themeColor="text1"/>
          <w:lang w:eastAsia="en-GB"/>
        </w:rPr>
        <w:t>. </w:t>
      </w:r>
    </w:p>
    <w:p w14:paraId="1C28AE95" w14:textId="5FBE3D74" w:rsidR="0010098F" w:rsidRPr="005043D9" w:rsidRDefault="0010098F" w:rsidP="009A09BD">
      <w:pPr>
        <w:rPr>
          <w:rFonts w:eastAsia="Times New Roman" w:cs="Arial"/>
          <w:color w:val="222222"/>
          <w:lang w:eastAsia="en-GB"/>
        </w:rPr>
      </w:pPr>
    </w:p>
    <w:p w14:paraId="2048753E" w14:textId="77777777" w:rsidR="0010098F" w:rsidRPr="005043D9" w:rsidRDefault="0010098F" w:rsidP="009A09BD">
      <w:pPr>
        <w:rPr>
          <w:rFonts w:cs="Arial"/>
        </w:rPr>
      </w:pPr>
    </w:p>
    <w:p w14:paraId="549F3FA1" w14:textId="21672DCF" w:rsidR="31BB5172" w:rsidRPr="005043D9" w:rsidRDefault="007E01DE">
      <w:pPr>
        <w:rPr>
          <w:rFonts w:cs="Arial"/>
        </w:rPr>
      </w:pPr>
      <w:r w:rsidRPr="005043D9">
        <w:rPr>
          <w:rFonts w:eastAsia="Arial" w:cs="Arial"/>
          <w:b/>
          <w:bCs/>
        </w:rPr>
        <w:t xml:space="preserve">HEE NW </w:t>
      </w:r>
      <w:r w:rsidR="31BB5172" w:rsidRPr="005043D9">
        <w:rPr>
          <w:rFonts w:eastAsia="Arial" w:cs="Arial"/>
          <w:b/>
          <w:bCs/>
        </w:rPr>
        <w:t xml:space="preserve">REGIONAL </w:t>
      </w:r>
      <w:r w:rsidR="00D4345E" w:rsidRPr="005043D9">
        <w:rPr>
          <w:rFonts w:eastAsia="Arial" w:cs="Arial"/>
          <w:b/>
          <w:bCs/>
        </w:rPr>
        <w:t xml:space="preserve">TRAINING PROGRAMME MANAGEMENT </w:t>
      </w:r>
      <w:r w:rsidR="31BB5172" w:rsidRPr="005043D9">
        <w:rPr>
          <w:rFonts w:eastAsia="Arial" w:cs="Arial"/>
          <w:b/>
          <w:bCs/>
        </w:rPr>
        <w:t>UPDATE</w:t>
      </w:r>
    </w:p>
    <w:p w14:paraId="3623D1AA" w14:textId="1FD10203" w:rsidR="31BB5172" w:rsidRPr="005043D9" w:rsidRDefault="31BB5172">
      <w:pPr>
        <w:rPr>
          <w:rFonts w:cs="Arial"/>
        </w:rPr>
      </w:pPr>
      <w:r w:rsidRPr="005043D9">
        <w:rPr>
          <w:rFonts w:eastAsia="Arial" w:cs="Arial"/>
          <w:b/>
          <w:bCs/>
        </w:rPr>
        <w:t xml:space="preserve"> </w:t>
      </w:r>
    </w:p>
    <w:p w14:paraId="2202B7E7" w14:textId="77777777" w:rsidR="00454A43" w:rsidRPr="005043D9" w:rsidRDefault="00454A43" w:rsidP="00454A43">
      <w:pPr>
        <w:pStyle w:val="gmail-msonospacing"/>
        <w:spacing w:before="0" w:beforeAutospacing="0" w:after="0" w:afterAutospacing="0"/>
        <w:rPr>
          <w:rFonts w:ascii="Arial" w:hAnsi="Arial" w:cs="Arial"/>
          <w:b/>
          <w:bCs/>
          <w:sz w:val="24"/>
          <w:szCs w:val="24"/>
        </w:rPr>
      </w:pPr>
      <w:r w:rsidRPr="005043D9">
        <w:rPr>
          <w:rFonts w:ascii="Arial" w:hAnsi="Arial" w:cs="Arial"/>
          <w:b/>
          <w:bCs/>
          <w:sz w:val="24"/>
          <w:szCs w:val="24"/>
          <w:lang w:val="en-US"/>
        </w:rPr>
        <w:t>Doctors in Training - Relocation &amp; Excess Mileage Arrangements</w:t>
      </w:r>
    </w:p>
    <w:p w14:paraId="5D55D16A" w14:textId="77777777" w:rsidR="00454A43" w:rsidRPr="005043D9" w:rsidRDefault="00454A43" w:rsidP="00454A43">
      <w:pPr>
        <w:pStyle w:val="gmail-msonospacing"/>
        <w:spacing w:before="0" w:beforeAutospacing="0" w:after="0" w:afterAutospacing="0"/>
        <w:rPr>
          <w:rFonts w:ascii="Arial" w:hAnsi="Arial" w:cs="Arial"/>
          <w:sz w:val="24"/>
          <w:szCs w:val="24"/>
        </w:rPr>
      </w:pPr>
      <w:r w:rsidRPr="005043D9">
        <w:rPr>
          <w:rFonts w:ascii="Arial" w:hAnsi="Arial" w:cs="Arial"/>
          <w:sz w:val="24"/>
          <w:szCs w:val="24"/>
        </w:rPr>
        <w:t>The BMA has confirmed with HEE that where a trainee’s designated place of work for their current placement, or a prospective placement, is changed due to reasons beyond the control of the trainee as a result of the Covid-19 NHS response, then any eligible relocation or excess travel expenses shall be reimbursed in accordance with the arrangements currently in place, but shall not count towards a trainee’s overall maximum expenses limit.</w:t>
      </w:r>
    </w:p>
    <w:p w14:paraId="404FA7B3" w14:textId="77777777" w:rsidR="00454A43" w:rsidRPr="005043D9" w:rsidRDefault="00454A43" w:rsidP="00454A43">
      <w:pPr>
        <w:pStyle w:val="ListParagraph"/>
        <w:ind w:left="0"/>
        <w:rPr>
          <w:rFonts w:cs="Arial"/>
        </w:rPr>
      </w:pPr>
    </w:p>
    <w:p w14:paraId="4AE14FD9" w14:textId="77777777" w:rsidR="00454A43" w:rsidRPr="005043D9" w:rsidRDefault="00454A43" w:rsidP="00454A43">
      <w:pPr>
        <w:autoSpaceDE w:val="0"/>
        <w:autoSpaceDN w:val="0"/>
        <w:adjustRightInd w:val="0"/>
        <w:rPr>
          <w:rFonts w:cs="Arial"/>
          <w:b/>
          <w:bCs/>
          <w:color w:val="000000"/>
        </w:rPr>
      </w:pPr>
      <w:r w:rsidRPr="005043D9">
        <w:rPr>
          <w:rFonts w:cs="Arial"/>
          <w:b/>
          <w:bCs/>
          <w:color w:val="000000"/>
        </w:rPr>
        <w:t>HEE’s Covid-19 information for trainees</w:t>
      </w:r>
    </w:p>
    <w:p w14:paraId="40C11F29" w14:textId="77777777" w:rsidR="00454A43" w:rsidRPr="005043D9" w:rsidRDefault="00926CF2" w:rsidP="00454A43">
      <w:pPr>
        <w:autoSpaceDE w:val="0"/>
        <w:autoSpaceDN w:val="0"/>
        <w:adjustRightInd w:val="0"/>
        <w:rPr>
          <w:rFonts w:cs="Arial"/>
          <w:b/>
          <w:bCs/>
          <w:color w:val="000000"/>
        </w:rPr>
      </w:pPr>
      <w:hyperlink r:id="rId30" w:history="1">
        <w:r w:rsidR="00454A43" w:rsidRPr="005043D9">
          <w:rPr>
            <w:rStyle w:val="Hyperlink"/>
            <w:rFonts w:cs="Arial"/>
            <w:b/>
            <w:bCs/>
          </w:rPr>
          <w:t>https://www.hee.nhs.uk/coronavirus-information-trainees</w:t>
        </w:r>
      </w:hyperlink>
      <w:r w:rsidR="00454A43" w:rsidRPr="005043D9">
        <w:rPr>
          <w:rFonts w:cs="Arial"/>
          <w:b/>
          <w:bCs/>
          <w:color w:val="000000"/>
        </w:rPr>
        <w:t xml:space="preserve"> </w:t>
      </w:r>
      <w:r w:rsidR="00454A43" w:rsidRPr="005043D9">
        <w:rPr>
          <w:rFonts w:cs="Arial"/>
          <w:color w:val="000000"/>
        </w:rPr>
        <w:t>regular updates added, stored by topic and referenced by date.  See in particular in the training and progression section further information about ARCPs for 2020.</w:t>
      </w:r>
    </w:p>
    <w:p w14:paraId="4BD52DE1" w14:textId="77777777" w:rsidR="00454A43" w:rsidRPr="005043D9" w:rsidRDefault="00454A43" w:rsidP="00454A43">
      <w:pPr>
        <w:pStyle w:val="Introductionparagraphpink"/>
        <w:rPr>
          <w:rStyle w:val="Hyperlink"/>
          <w:rFonts w:cs="Arial"/>
          <w:color w:val="auto"/>
        </w:rPr>
      </w:pPr>
    </w:p>
    <w:p w14:paraId="4C4DDD3D" w14:textId="77777777" w:rsidR="00454A43" w:rsidRPr="005043D9" w:rsidRDefault="00454A43" w:rsidP="00454A43">
      <w:pPr>
        <w:pStyle w:val="Introductionparagraphpink"/>
        <w:rPr>
          <w:rStyle w:val="Hyperlink"/>
          <w:rFonts w:cs="Arial"/>
          <w:color w:val="auto"/>
        </w:rPr>
      </w:pPr>
      <w:r w:rsidRPr="005043D9">
        <w:rPr>
          <w:rStyle w:val="Hyperlink"/>
          <w:rFonts w:cs="Arial"/>
          <w:b/>
          <w:bCs/>
          <w:color w:val="auto"/>
        </w:rPr>
        <w:t>Meeting revalidation requirements across full scope of practice for doctors in postgraduate training</w:t>
      </w:r>
      <w:r w:rsidRPr="005043D9">
        <w:rPr>
          <w:rStyle w:val="Hyperlink"/>
          <w:rFonts w:cs="Arial"/>
          <w:color w:val="auto"/>
        </w:rPr>
        <w:t xml:space="preserve"> </w:t>
      </w:r>
      <w:proofErr w:type="spellStart"/>
      <w:r w:rsidRPr="005043D9">
        <w:rPr>
          <w:rStyle w:val="Hyperlink"/>
          <w:rFonts w:cs="Arial"/>
          <w:color w:val="auto"/>
        </w:rPr>
        <w:t>COPMeD</w:t>
      </w:r>
      <w:proofErr w:type="spellEnd"/>
      <w:r w:rsidRPr="005043D9">
        <w:rPr>
          <w:rStyle w:val="Hyperlink"/>
          <w:rFonts w:cs="Arial"/>
          <w:color w:val="auto"/>
        </w:rPr>
        <w:t xml:space="preserve"> guidance </w:t>
      </w:r>
      <w:hyperlink r:id="rId31" w:history="1">
        <w:r w:rsidRPr="005043D9">
          <w:rPr>
            <w:rStyle w:val="Hyperlink"/>
            <w:rFonts w:cs="Arial"/>
          </w:rPr>
          <w:t>here</w:t>
        </w:r>
      </w:hyperlink>
    </w:p>
    <w:p w14:paraId="622D5875" w14:textId="77777777" w:rsidR="00454A43" w:rsidRPr="005043D9" w:rsidRDefault="00454A43" w:rsidP="00454A43">
      <w:pPr>
        <w:pStyle w:val="Introductionparagraphpink"/>
        <w:rPr>
          <w:rStyle w:val="Hyperlink"/>
          <w:rFonts w:cs="Arial"/>
          <w:color w:val="auto"/>
        </w:rPr>
      </w:pPr>
    </w:p>
    <w:p w14:paraId="00A75E8B" w14:textId="77777777" w:rsidR="00454A43" w:rsidRPr="005043D9" w:rsidRDefault="00454A43" w:rsidP="00454A43">
      <w:pPr>
        <w:rPr>
          <w:rFonts w:cs="Arial"/>
          <w:b/>
        </w:rPr>
      </w:pPr>
      <w:r w:rsidRPr="005043D9">
        <w:rPr>
          <w:rFonts w:cs="Arial"/>
          <w:b/>
        </w:rPr>
        <w:t>Asked To See Patient: Brief update during Covid-19</w:t>
      </w:r>
    </w:p>
    <w:p w14:paraId="2FE2AC66" w14:textId="77777777" w:rsidR="00454A43" w:rsidRPr="005043D9" w:rsidRDefault="00454A43" w:rsidP="00454A43">
      <w:pPr>
        <w:rPr>
          <w:rFonts w:cs="Arial"/>
          <w:u w:val="single"/>
        </w:rPr>
      </w:pPr>
      <w:r w:rsidRPr="005043D9">
        <w:rPr>
          <w:rFonts w:cs="Arial"/>
          <w:u w:val="single"/>
        </w:rPr>
        <w:t>ATSP facilitator training sessions 2020</w:t>
      </w:r>
    </w:p>
    <w:p w14:paraId="25FC9DD9" w14:textId="77777777" w:rsidR="00454A43" w:rsidRPr="005043D9" w:rsidRDefault="00454A43" w:rsidP="00454A43">
      <w:pPr>
        <w:rPr>
          <w:rFonts w:cs="Arial"/>
        </w:rPr>
      </w:pPr>
      <w:r w:rsidRPr="005043D9">
        <w:rPr>
          <w:rFonts w:cs="Arial"/>
        </w:rPr>
        <w:t xml:space="preserve">This is usually a busy time of year for ATSP, as we deliver our ATSP facilitator training sessions (previously named ‘Teach the Teachers’) in May/June annually.  </w:t>
      </w:r>
    </w:p>
    <w:p w14:paraId="6740562C" w14:textId="77777777" w:rsidR="00454A43" w:rsidRPr="005043D9" w:rsidRDefault="00454A43" w:rsidP="00454A43">
      <w:pPr>
        <w:rPr>
          <w:rFonts w:cs="Arial"/>
        </w:rPr>
      </w:pPr>
      <w:r w:rsidRPr="005043D9">
        <w:rPr>
          <w:rFonts w:cs="Arial"/>
        </w:rPr>
        <w:t xml:space="preserve">Due to the current pandemic, we’re unable to deliver these sessions face-to-face. However, we have been working on producing videos of a simulated facilitator training session, which will be uploaded onto our website in the coming weeks. These will be able to temporarily replace the face-to-face training sessions. Keep checking our website for updates. </w:t>
      </w:r>
    </w:p>
    <w:p w14:paraId="2A36D15B" w14:textId="77777777" w:rsidR="00454A43" w:rsidRPr="005043D9" w:rsidRDefault="00454A43" w:rsidP="00454A43">
      <w:pPr>
        <w:rPr>
          <w:rFonts w:cs="Arial"/>
        </w:rPr>
      </w:pPr>
      <w:r w:rsidRPr="005043D9">
        <w:rPr>
          <w:rFonts w:cs="Arial"/>
        </w:rPr>
        <w:t xml:space="preserve">We hope that any current F1s who train virtually as ATSP facilitators will be able to attend for more formal face-to-face training when social distancing restrictions are lifted. </w:t>
      </w:r>
    </w:p>
    <w:p w14:paraId="140A597E" w14:textId="77777777" w:rsidR="00454A43" w:rsidRPr="005043D9" w:rsidRDefault="00454A43" w:rsidP="00454A43">
      <w:pPr>
        <w:rPr>
          <w:rFonts w:cs="Arial"/>
        </w:rPr>
      </w:pPr>
      <w:r w:rsidRPr="005043D9">
        <w:rPr>
          <w:rFonts w:cs="Arial"/>
          <w:u w:val="single"/>
        </w:rPr>
        <w:t>ATSP booklet</w:t>
      </w:r>
    </w:p>
    <w:p w14:paraId="6C17EA8C" w14:textId="77777777" w:rsidR="00454A43" w:rsidRPr="005043D9" w:rsidRDefault="00454A43" w:rsidP="00454A43">
      <w:pPr>
        <w:rPr>
          <w:rFonts w:cs="Arial"/>
        </w:rPr>
      </w:pPr>
      <w:r w:rsidRPr="005043D9">
        <w:rPr>
          <w:rFonts w:cs="Arial"/>
        </w:rPr>
        <w:lastRenderedPageBreak/>
        <w:t xml:space="preserve">We have been working hard to provide an updated version of our booklet, which will be available to download as a PDF from our website soon (before new F1s start in August). </w:t>
      </w:r>
    </w:p>
    <w:p w14:paraId="6C8DEA67" w14:textId="77777777" w:rsidR="00454A43" w:rsidRPr="005043D9" w:rsidRDefault="00454A43" w:rsidP="00454A43">
      <w:pPr>
        <w:rPr>
          <w:rFonts w:cs="Arial"/>
          <w:u w:val="single"/>
        </w:rPr>
      </w:pPr>
      <w:r w:rsidRPr="005043D9">
        <w:rPr>
          <w:rFonts w:cs="Arial"/>
          <w:u w:val="single"/>
        </w:rPr>
        <w:t xml:space="preserve">ATSP training sessions for new F1s in induction week </w:t>
      </w:r>
    </w:p>
    <w:p w14:paraId="1B6660D7" w14:textId="77777777" w:rsidR="00454A43" w:rsidRPr="005043D9" w:rsidRDefault="00454A43" w:rsidP="00454A43">
      <w:pPr>
        <w:rPr>
          <w:rFonts w:cs="Arial"/>
        </w:rPr>
      </w:pPr>
      <w:r w:rsidRPr="005043D9">
        <w:rPr>
          <w:rFonts w:cs="Arial"/>
        </w:rPr>
        <w:t xml:space="preserve">As we’re not sure how the situation will evolve, we’re currently aiming to be able to deliver ATSP sessions to the new F1s in August 2020 as normal. This would be delivered locally by the new F2s who watch the ATSP facilitator training videos online, and liaise with us via email for the resources. </w:t>
      </w:r>
    </w:p>
    <w:p w14:paraId="419DCF7A" w14:textId="77777777" w:rsidR="00454A43" w:rsidRPr="005043D9" w:rsidRDefault="00454A43" w:rsidP="00454A43">
      <w:pPr>
        <w:rPr>
          <w:rFonts w:cs="Arial"/>
        </w:rPr>
      </w:pPr>
      <w:r w:rsidRPr="005043D9">
        <w:rPr>
          <w:rFonts w:cs="Arial"/>
        </w:rPr>
        <w:t xml:space="preserve">If you have any questions, as always, please get in touch by email below. </w:t>
      </w:r>
    </w:p>
    <w:p w14:paraId="5E2D5E13" w14:textId="77777777" w:rsidR="00454A43" w:rsidRPr="005043D9" w:rsidRDefault="00454A43" w:rsidP="00454A43">
      <w:pPr>
        <w:rPr>
          <w:rFonts w:cs="Arial"/>
        </w:rPr>
      </w:pPr>
      <w:r w:rsidRPr="005043D9">
        <w:rPr>
          <w:rFonts w:cs="Arial"/>
        </w:rPr>
        <w:t xml:space="preserve">Email: </w:t>
      </w:r>
      <w:hyperlink r:id="rId32" w:history="1">
        <w:r w:rsidRPr="005043D9">
          <w:rPr>
            <w:rStyle w:val="Hyperlink"/>
            <w:rFonts w:cs="Arial"/>
            <w:bdr w:val="none" w:sz="0" w:space="0" w:color="auto" w:frame="1"/>
          </w:rPr>
          <w:t>ATSP@live.co.uk</w:t>
        </w:r>
      </w:hyperlink>
    </w:p>
    <w:p w14:paraId="0D7EE82E" w14:textId="77777777" w:rsidR="00454A43" w:rsidRPr="005043D9" w:rsidRDefault="00454A43" w:rsidP="00454A43">
      <w:pPr>
        <w:rPr>
          <w:rFonts w:cs="Arial"/>
        </w:rPr>
      </w:pPr>
      <w:r w:rsidRPr="005043D9">
        <w:rPr>
          <w:rFonts w:cs="Arial"/>
        </w:rPr>
        <w:t>Keep up to date with ATSP here:</w:t>
      </w:r>
    </w:p>
    <w:p w14:paraId="589DE80E" w14:textId="77777777" w:rsidR="00454A43" w:rsidRPr="005043D9" w:rsidRDefault="00926CF2" w:rsidP="00454A43">
      <w:pPr>
        <w:rPr>
          <w:rFonts w:cs="Arial"/>
        </w:rPr>
      </w:pPr>
      <w:hyperlink r:id="rId33" w:history="1">
        <w:r w:rsidR="00454A43" w:rsidRPr="005043D9">
          <w:rPr>
            <w:rStyle w:val="Hyperlink"/>
            <w:rFonts w:cs="Arial"/>
          </w:rPr>
          <w:t>https://www.askedtoseepatient.co.uk/</w:t>
        </w:r>
      </w:hyperlink>
      <w:r w:rsidR="00454A43" w:rsidRPr="005043D9">
        <w:rPr>
          <w:rFonts w:cs="Arial"/>
        </w:rPr>
        <w:t xml:space="preserve"> </w:t>
      </w:r>
    </w:p>
    <w:p w14:paraId="3B3D2932" w14:textId="77777777" w:rsidR="00142227" w:rsidRPr="005043D9" w:rsidRDefault="00142227">
      <w:pPr>
        <w:rPr>
          <w:rFonts w:eastAsia="Arial" w:cs="Arial"/>
          <w:i/>
          <w:iCs/>
        </w:rPr>
      </w:pPr>
    </w:p>
    <w:p w14:paraId="1BFC8EBF" w14:textId="5943B151" w:rsidR="005043D9" w:rsidRPr="005043D9" w:rsidRDefault="005043D9" w:rsidP="005043D9">
      <w:pPr>
        <w:rPr>
          <w:rFonts w:cs="Arial"/>
        </w:rPr>
      </w:pPr>
      <w:r w:rsidRPr="005043D9">
        <w:rPr>
          <w:rFonts w:cs="Arial"/>
          <w:b/>
          <w:bCs/>
          <w:color w:val="000000"/>
        </w:rPr>
        <w:t>Our NHS People</w:t>
      </w:r>
      <w:r w:rsidRPr="005043D9">
        <w:rPr>
          <w:rFonts w:cs="Arial"/>
          <w:b/>
          <w:bCs/>
          <w:color w:val="000000"/>
        </w:rPr>
        <w:br/>
      </w:r>
      <w:r w:rsidRPr="005043D9">
        <w:rPr>
          <w:rFonts w:cs="Arial"/>
        </w:rPr>
        <w:t>The</w:t>
      </w:r>
      <w:r w:rsidR="00CC1477">
        <w:rPr>
          <w:rFonts w:cs="Arial"/>
        </w:rPr>
        <w:t xml:space="preserve"> </w:t>
      </w:r>
      <w:hyperlink r:id="rId34" w:history="1">
        <w:r w:rsidR="00CC1477" w:rsidRPr="00CC1477">
          <w:rPr>
            <w:rStyle w:val="Hyperlink"/>
            <w:rFonts w:cs="Arial"/>
          </w:rPr>
          <w:t>Our NHS People</w:t>
        </w:r>
      </w:hyperlink>
      <w:r w:rsidR="00CC1477">
        <w:rPr>
          <w:rFonts w:cs="Arial"/>
        </w:rPr>
        <w:t xml:space="preserve"> </w:t>
      </w:r>
      <w:r w:rsidRPr="005043D9">
        <w:rPr>
          <w:rFonts w:cs="Arial"/>
        </w:rPr>
        <w:t>website has been launched, a growing resource of health and wellbeing support for the health and care system. Guides developed by experts for everyone in the health and care workforce include bereavement support, financial wellbeing guides for managers and a debrief</w:t>
      </w:r>
      <w:r w:rsidRPr="005043D9">
        <w:rPr>
          <w:rFonts w:cs="Arial"/>
          <w:lang w:val="en-US"/>
        </w:rPr>
        <w:t xml:space="preserve"> resource called</w:t>
      </w:r>
      <w:r w:rsidR="00941840">
        <w:rPr>
          <w:rFonts w:cs="Arial"/>
          <w:lang w:val="en-US"/>
        </w:rPr>
        <w:t xml:space="preserve"> </w:t>
      </w:r>
      <w:hyperlink r:id="rId35" w:history="1">
        <w:r w:rsidR="00941840" w:rsidRPr="00941840">
          <w:rPr>
            <w:rStyle w:val="Hyperlink"/>
            <w:rFonts w:cs="Arial"/>
            <w:lang w:val="en-US"/>
          </w:rPr>
          <w:t>#10minPauseSpace</w:t>
        </w:r>
      </w:hyperlink>
    </w:p>
    <w:p w14:paraId="42FCF18E" w14:textId="77777777" w:rsidR="005043D9" w:rsidRPr="005043D9" w:rsidRDefault="005043D9" w:rsidP="005043D9">
      <w:pPr>
        <w:rPr>
          <w:rFonts w:cs="Arial"/>
        </w:rPr>
      </w:pPr>
    </w:p>
    <w:p w14:paraId="7CCBA8F4" w14:textId="77777777" w:rsidR="005043D9" w:rsidRPr="005043D9" w:rsidRDefault="005043D9" w:rsidP="005043D9">
      <w:pPr>
        <w:rPr>
          <w:rFonts w:cs="Arial"/>
          <w:b/>
          <w:bCs/>
          <w:color w:val="000000"/>
        </w:rPr>
      </w:pPr>
      <w:r w:rsidRPr="005043D9">
        <w:rPr>
          <w:rFonts w:cs="Arial"/>
        </w:rPr>
        <w:t>In addition to the website, staff can access support via:</w:t>
      </w:r>
    </w:p>
    <w:p w14:paraId="2C1D86B6" w14:textId="77777777" w:rsidR="005043D9" w:rsidRPr="005043D9" w:rsidRDefault="005043D9" w:rsidP="005043D9">
      <w:pPr>
        <w:numPr>
          <w:ilvl w:val="0"/>
          <w:numId w:val="19"/>
        </w:numPr>
        <w:rPr>
          <w:rFonts w:eastAsia="Times New Roman" w:cs="Arial"/>
        </w:rPr>
      </w:pPr>
      <w:r w:rsidRPr="005043D9">
        <w:rPr>
          <w:rFonts w:eastAsia="Times New Roman" w:cs="Arial"/>
        </w:rPr>
        <w:t xml:space="preserve">Helpline - a free wellbeing support helpline 0300 131 7000, available from 7.00 am – 11.00 pm seven days a week, providing confidential listening from trained professionals and specialist advice - including coaching, bereavement care, mental health and financial help </w:t>
      </w:r>
    </w:p>
    <w:p w14:paraId="03C5C784" w14:textId="77777777" w:rsidR="005043D9" w:rsidRPr="005043D9" w:rsidRDefault="005043D9" w:rsidP="005043D9">
      <w:pPr>
        <w:numPr>
          <w:ilvl w:val="0"/>
          <w:numId w:val="19"/>
        </w:numPr>
        <w:rPr>
          <w:rFonts w:eastAsia="Times New Roman" w:cs="Arial"/>
        </w:rPr>
      </w:pPr>
      <w:r w:rsidRPr="005043D9">
        <w:rPr>
          <w:rFonts w:eastAsia="Times New Roman" w:cs="Arial"/>
        </w:rPr>
        <w:t>Text - a 24/7 text alternative to the above helpline - simply text FRONTLINE</w:t>
      </w:r>
      <w:r w:rsidRPr="005043D9">
        <w:rPr>
          <w:rFonts w:eastAsia="Times New Roman" w:cs="Arial"/>
          <w:lang w:val="en"/>
        </w:rPr>
        <w:t xml:space="preserve"> to 85258</w:t>
      </w:r>
    </w:p>
    <w:p w14:paraId="5583CCCC" w14:textId="630D7258" w:rsidR="005043D9" w:rsidRPr="005043D9" w:rsidRDefault="00926CF2" w:rsidP="005043D9">
      <w:pPr>
        <w:numPr>
          <w:ilvl w:val="0"/>
          <w:numId w:val="19"/>
        </w:numPr>
        <w:rPr>
          <w:rFonts w:eastAsia="Times New Roman" w:cs="Arial"/>
        </w:rPr>
      </w:pPr>
      <w:hyperlink r:id="rId36" w:history="1">
        <w:proofErr w:type="spellStart"/>
        <w:r w:rsidR="00DF44EC" w:rsidRPr="00DF44EC">
          <w:rPr>
            <w:rStyle w:val="Hyperlink"/>
            <w:rFonts w:eastAsia="Times New Roman" w:cs="Arial"/>
          </w:rPr>
          <w:t>SilverCloud</w:t>
        </w:r>
        <w:proofErr w:type="spellEnd"/>
      </w:hyperlink>
      <w:r w:rsidR="00DF44EC">
        <w:rPr>
          <w:rFonts w:eastAsia="Times New Roman" w:cs="Arial"/>
        </w:rPr>
        <w:t xml:space="preserve"> </w:t>
      </w:r>
      <w:r w:rsidR="005043D9" w:rsidRPr="005043D9">
        <w:rPr>
          <w:rFonts w:eastAsia="Times New Roman" w:cs="Arial"/>
        </w:rPr>
        <w:t xml:space="preserve">- </w:t>
      </w:r>
      <w:r w:rsidR="005043D9" w:rsidRPr="005043D9">
        <w:rPr>
          <w:rFonts w:eastAsia="Times New Roman" w:cs="Arial"/>
          <w:lang w:val="en-US"/>
        </w:rPr>
        <w:t xml:space="preserve">Mental Health Modules for Stress, Resilience, Sleep and Anxiety. Use the code NHS2020 </w:t>
      </w:r>
    </w:p>
    <w:p w14:paraId="3C5490A4" w14:textId="35C9143D" w:rsidR="005043D9" w:rsidRPr="005043D9" w:rsidRDefault="005043D9" w:rsidP="005043D9">
      <w:pPr>
        <w:numPr>
          <w:ilvl w:val="0"/>
          <w:numId w:val="19"/>
        </w:numPr>
        <w:rPr>
          <w:rFonts w:eastAsia="Times New Roman" w:cs="Arial"/>
        </w:rPr>
      </w:pPr>
      <w:r w:rsidRPr="005043D9">
        <w:rPr>
          <w:rFonts w:eastAsia="Times New Roman" w:cs="Arial"/>
        </w:rPr>
        <w:t>Apps - free access to mental health apps including</w:t>
      </w:r>
      <w:r w:rsidR="006828BB">
        <w:rPr>
          <w:rFonts w:eastAsia="Times New Roman" w:cs="Arial"/>
        </w:rPr>
        <w:t xml:space="preserve"> </w:t>
      </w:r>
      <w:hyperlink r:id="rId37" w:history="1">
        <w:r w:rsidR="006828BB" w:rsidRPr="006828BB">
          <w:rPr>
            <w:rStyle w:val="Hyperlink"/>
            <w:rFonts w:eastAsia="Times New Roman" w:cs="Arial"/>
          </w:rPr>
          <w:t>Unmind</w:t>
        </w:r>
      </w:hyperlink>
      <w:r w:rsidRPr="005043D9">
        <w:rPr>
          <w:rFonts w:eastAsia="Times New Roman" w:cs="Arial"/>
        </w:rPr>
        <w:t xml:space="preserve">, </w:t>
      </w:r>
      <w:hyperlink r:id="rId38" w:history="1">
        <w:r w:rsidR="000670B4" w:rsidRPr="000670B4">
          <w:rPr>
            <w:rStyle w:val="Hyperlink"/>
            <w:rFonts w:eastAsia="Times New Roman" w:cs="Arial"/>
          </w:rPr>
          <w:t>Headspace</w:t>
        </w:r>
      </w:hyperlink>
      <w:r w:rsidRPr="005043D9">
        <w:rPr>
          <w:rFonts w:eastAsia="Times New Roman" w:cs="Arial"/>
        </w:rPr>
        <w:t xml:space="preserve">, </w:t>
      </w:r>
      <w:hyperlink r:id="rId39" w:anchor="1/1" w:history="1">
        <w:proofErr w:type="spellStart"/>
        <w:r w:rsidR="002F1F58" w:rsidRPr="002F1F58">
          <w:rPr>
            <w:rStyle w:val="Hyperlink"/>
            <w:rFonts w:eastAsia="Times New Roman" w:cs="Arial"/>
          </w:rPr>
          <w:t>Sleepio</w:t>
        </w:r>
        <w:proofErr w:type="spellEnd"/>
      </w:hyperlink>
      <w:r w:rsidR="002F1F58">
        <w:rPr>
          <w:rFonts w:eastAsia="Times New Roman" w:cs="Arial"/>
        </w:rPr>
        <w:t xml:space="preserve"> </w:t>
      </w:r>
      <w:r w:rsidRPr="005043D9">
        <w:rPr>
          <w:rFonts w:eastAsia="Times New Roman" w:cs="Arial"/>
        </w:rPr>
        <w:t xml:space="preserve">and </w:t>
      </w:r>
      <w:hyperlink r:id="rId40" w:anchor="1/1" w:history="1">
        <w:r w:rsidR="00E35B7B" w:rsidRPr="00E35B7B">
          <w:rPr>
            <w:rStyle w:val="Hyperlink"/>
            <w:rFonts w:eastAsia="Times New Roman" w:cs="Arial"/>
          </w:rPr>
          <w:t>Daylight</w:t>
        </w:r>
      </w:hyperlink>
    </w:p>
    <w:p w14:paraId="133DB7F3" w14:textId="77777777" w:rsidR="005043D9" w:rsidRPr="005043D9" w:rsidRDefault="005043D9" w:rsidP="005043D9">
      <w:pPr>
        <w:ind w:left="720"/>
        <w:rPr>
          <w:rFonts w:eastAsiaTheme="minorHAnsi" w:cs="Arial"/>
        </w:rPr>
      </w:pPr>
      <w:r w:rsidRPr="005043D9">
        <w:rPr>
          <w:rFonts w:cs="Arial"/>
        </w:rPr>
        <w:t> </w:t>
      </w:r>
    </w:p>
    <w:p w14:paraId="41C6ACFC" w14:textId="77777777" w:rsidR="005043D9" w:rsidRPr="005043D9" w:rsidRDefault="005043D9" w:rsidP="005043D9">
      <w:pPr>
        <w:rPr>
          <w:rFonts w:cs="Arial"/>
        </w:rPr>
      </w:pPr>
      <w:r w:rsidRPr="005043D9">
        <w:rPr>
          <w:rFonts w:cs="Arial"/>
        </w:rPr>
        <w:t>We are encouraging NHS teams to take immediate advantage of these services.  They can be used in addition to the support available from your own NHS organisations and will develop in line with what people tell us they need.</w:t>
      </w:r>
    </w:p>
    <w:p w14:paraId="7DE712DD" w14:textId="37163B52" w:rsidR="005043D9" w:rsidRPr="005043D9" w:rsidRDefault="005043D9" w:rsidP="005043D9">
      <w:pPr>
        <w:rPr>
          <w:rFonts w:cs="Arial"/>
          <w:color w:val="000000"/>
        </w:rPr>
      </w:pPr>
      <w:r w:rsidRPr="005043D9">
        <w:rPr>
          <w:rFonts w:cs="Arial"/>
          <w:color w:val="000000"/>
        </w:rPr>
        <w:t xml:space="preserve">Support </w:t>
      </w:r>
      <w:hyperlink r:id="rId41" w:history="1">
        <w:r w:rsidR="00EE69A1" w:rsidRPr="00EE69A1">
          <w:rPr>
            <w:rStyle w:val="Hyperlink"/>
            <w:rFonts w:cs="Arial"/>
          </w:rPr>
          <w:t>@</w:t>
        </w:r>
        <w:proofErr w:type="spellStart"/>
        <w:r w:rsidR="00EE69A1" w:rsidRPr="00EE69A1">
          <w:rPr>
            <w:rStyle w:val="Hyperlink"/>
            <w:rFonts w:cs="Arial"/>
          </w:rPr>
          <w:t>people_nhs</w:t>
        </w:r>
        <w:proofErr w:type="spellEnd"/>
      </w:hyperlink>
      <w:r w:rsidR="00EE69A1">
        <w:rPr>
          <w:rFonts w:cs="Arial"/>
          <w:color w:val="000000"/>
        </w:rPr>
        <w:t xml:space="preserve"> </w:t>
      </w:r>
      <w:r w:rsidRPr="005043D9">
        <w:rPr>
          <w:rFonts w:cs="Arial"/>
          <w:color w:val="000000"/>
        </w:rPr>
        <w:t xml:space="preserve">on twitter for all the latest news, event and to join an active community. </w:t>
      </w:r>
    </w:p>
    <w:p w14:paraId="24CBA7E4" w14:textId="77777777" w:rsidR="005043D9" w:rsidRPr="005043D9" w:rsidRDefault="005043D9" w:rsidP="005043D9">
      <w:pPr>
        <w:rPr>
          <w:rFonts w:cs="Arial"/>
        </w:rPr>
      </w:pPr>
    </w:p>
    <w:p w14:paraId="33F49631" w14:textId="77777777" w:rsidR="005043D9" w:rsidRPr="005043D9" w:rsidRDefault="005043D9" w:rsidP="005043D9">
      <w:pPr>
        <w:rPr>
          <w:rFonts w:cs="Arial"/>
        </w:rPr>
      </w:pPr>
      <w:r w:rsidRPr="005043D9">
        <w:rPr>
          <w:rFonts w:cs="Arial"/>
          <w:b/>
          <w:bCs/>
          <w:color w:val="000000"/>
        </w:rPr>
        <w:t>Wellbeing Webinars</w:t>
      </w:r>
    </w:p>
    <w:p w14:paraId="38B41650" w14:textId="5D0C59E4" w:rsidR="005043D9" w:rsidRDefault="005043D9" w:rsidP="005043D9">
      <w:pPr>
        <w:rPr>
          <w:rFonts w:cs="Arial"/>
          <w:color w:val="000000"/>
        </w:rPr>
      </w:pPr>
      <w:r w:rsidRPr="005043D9">
        <w:rPr>
          <w:rFonts w:cs="Arial"/>
          <w:color w:val="000000"/>
        </w:rPr>
        <w:t>Weekly Wellbeing Webinars are being held for those with a role in workforce, occupational health, organisational development, leadership, trade union support or other area that is supporting the wellbeing of our NHS people during and following the Covid-19 response. Join NHS Horizon’s virtual session on Wednesday 4pm to 5pm, or listen back to previous sessions at: </w:t>
      </w:r>
      <w:hyperlink r:id="rId42" w:history="1">
        <w:r w:rsidR="00D22F09" w:rsidRPr="00D22F09">
          <w:rPr>
            <w:rStyle w:val="Hyperlink"/>
            <w:rFonts w:cs="Arial"/>
          </w:rPr>
          <w:t>horizonnhs.com/caring4nhspeople</w:t>
        </w:r>
      </w:hyperlink>
      <w:r w:rsidR="008B55B8">
        <w:rPr>
          <w:rFonts w:cs="Arial"/>
          <w:color w:val="000000"/>
        </w:rPr>
        <w:t xml:space="preserve"> </w:t>
      </w:r>
    </w:p>
    <w:p w14:paraId="3DE1552C" w14:textId="0589E0CD" w:rsidR="008B55B8" w:rsidRPr="00D22F09" w:rsidRDefault="008B55B8" w:rsidP="005043D9">
      <w:pPr>
        <w:rPr>
          <w:rStyle w:val="Hyperlink"/>
          <w:rFonts w:cs="Arial"/>
        </w:rPr>
      </w:pPr>
      <w:r>
        <w:rPr>
          <w:rFonts w:cs="Arial"/>
          <w:color w:val="000000"/>
        </w:rPr>
        <w:t>Topics covered in April include:</w:t>
      </w:r>
    </w:p>
    <w:p w14:paraId="6FC8BCFF" w14:textId="77777777" w:rsidR="005043D9" w:rsidRPr="005043D9" w:rsidRDefault="005043D9" w:rsidP="005043D9">
      <w:pPr>
        <w:numPr>
          <w:ilvl w:val="0"/>
          <w:numId w:val="20"/>
        </w:numPr>
        <w:rPr>
          <w:rFonts w:eastAsia="Times New Roman" w:cs="Arial"/>
        </w:rPr>
      </w:pPr>
      <w:r w:rsidRPr="005043D9">
        <w:rPr>
          <w:rFonts w:eastAsia="Times New Roman" w:cs="Arial"/>
        </w:rPr>
        <w:t>Health and wellbeing of our NHS people during the Covid-19 response</w:t>
      </w:r>
    </w:p>
    <w:p w14:paraId="03077CD9" w14:textId="77777777" w:rsidR="005043D9" w:rsidRPr="005043D9" w:rsidRDefault="005043D9" w:rsidP="005043D9">
      <w:pPr>
        <w:numPr>
          <w:ilvl w:val="0"/>
          <w:numId w:val="20"/>
        </w:numPr>
        <w:rPr>
          <w:rFonts w:eastAsia="Times New Roman" w:cs="Arial"/>
        </w:rPr>
      </w:pPr>
      <w:r w:rsidRPr="005043D9">
        <w:rPr>
          <w:rFonts w:eastAsia="Times New Roman" w:cs="Arial"/>
        </w:rPr>
        <w:t>Managing stress</w:t>
      </w:r>
    </w:p>
    <w:p w14:paraId="514D4E33" w14:textId="77777777" w:rsidR="005043D9" w:rsidRPr="005043D9" w:rsidRDefault="005043D9" w:rsidP="005043D9">
      <w:pPr>
        <w:numPr>
          <w:ilvl w:val="0"/>
          <w:numId w:val="20"/>
        </w:numPr>
        <w:rPr>
          <w:rFonts w:eastAsia="Times New Roman" w:cs="Arial"/>
        </w:rPr>
      </w:pPr>
      <w:r w:rsidRPr="005043D9">
        <w:rPr>
          <w:rFonts w:eastAsia="Times New Roman" w:cs="Arial"/>
        </w:rPr>
        <w:t>The CARE model for recovery</w:t>
      </w:r>
    </w:p>
    <w:p w14:paraId="334E828D" w14:textId="637D6BB0" w:rsidR="31BB5172" w:rsidRPr="00B37B03" w:rsidRDefault="005043D9" w:rsidP="005043D9">
      <w:pPr>
        <w:numPr>
          <w:ilvl w:val="0"/>
          <w:numId w:val="20"/>
        </w:numPr>
        <w:rPr>
          <w:rFonts w:eastAsia="Times New Roman" w:cs="Arial"/>
        </w:rPr>
      </w:pPr>
      <w:r w:rsidRPr="005043D9">
        <w:rPr>
          <w:rFonts w:eastAsia="Times New Roman" w:cs="Arial"/>
        </w:rPr>
        <w:lastRenderedPageBreak/>
        <w:t>Listening to and supporting BAME colleagues during and beyond Covid-19</w:t>
      </w:r>
      <w:r w:rsidR="00B37B03">
        <w:rPr>
          <w:rFonts w:eastAsia="Times New Roman" w:cs="Arial"/>
        </w:rPr>
        <w:t xml:space="preserve"> </w:t>
      </w:r>
      <w:hyperlink r:id="rId43" w:history="1">
        <w:r w:rsidR="00B37B03" w:rsidRPr="00B37B03">
          <w:rPr>
            <w:rStyle w:val="Hyperlink"/>
            <w:rFonts w:eastAsia="Times New Roman" w:cs="Arial"/>
          </w:rPr>
          <w:t>#Caring4NHSPeople</w:t>
        </w:r>
      </w:hyperlink>
    </w:p>
    <w:p w14:paraId="3A6EF313" w14:textId="77777777" w:rsidR="00806259" w:rsidRPr="005043D9" w:rsidRDefault="00806259">
      <w:pPr>
        <w:rPr>
          <w:rFonts w:eastAsia="Arial" w:cs="Arial"/>
          <w:i/>
          <w:iCs/>
        </w:rPr>
      </w:pPr>
    </w:p>
    <w:p w14:paraId="03821496" w14:textId="54CC3DE2" w:rsidR="31BB5172" w:rsidRPr="005043D9" w:rsidRDefault="31BB5172">
      <w:pPr>
        <w:rPr>
          <w:rFonts w:cs="Arial"/>
        </w:rPr>
      </w:pPr>
      <w:r w:rsidRPr="005043D9">
        <w:rPr>
          <w:rFonts w:eastAsia="Arial" w:cs="Arial"/>
          <w:b/>
          <w:bCs/>
          <w:color w:val="14171A"/>
          <w:lang w:val="en"/>
        </w:rPr>
        <w:t xml:space="preserve">FURTHER INFORMATION </w:t>
      </w:r>
    </w:p>
    <w:p w14:paraId="6932D2A0" w14:textId="3A7FC28E" w:rsidR="31BB5172" w:rsidRPr="005043D9" w:rsidRDefault="31BB5172">
      <w:pPr>
        <w:rPr>
          <w:rFonts w:cs="Arial"/>
        </w:rPr>
      </w:pPr>
      <w:r w:rsidRPr="005043D9">
        <w:rPr>
          <w:rFonts w:eastAsia="Arial" w:cs="Arial"/>
        </w:rPr>
        <w:t xml:space="preserve"> </w:t>
      </w:r>
    </w:p>
    <w:p w14:paraId="38AA1C52" w14:textId="6F1D8B6D" w:rsidR="31BB5172" w:rsidRPr="005043D9" w:rsidRDefault="31BB5172">
      <w:pPr>
        <w:rPr>
          <w:rFonts w:cs="Arial"/>
        </w:rPr>
      </w:pPr>
      <w:r w:rsidRPr="005043D9">
        <w:rPr>
          <w:rFonts w:eastAsia="Arial" w:cs="Arial"/>
          <w:color w:val="14171A"/>
          <w:lang w:val="en"/>
        </w:rPr>
        <w:t>By following @</w:t>
      </w:r>
      <w:proofErr w:type="spellStart"/>
      <w:r w:rsidRPr="005043D9">
        <w:rPr>
          <w:rFonts w:eastAsia="Arial" w:cs="Arial"/>
          <w:color w:val="14171A"/>
          <w:lang w:val="en"/>
        </w:rPr>
        <w:t>NHS_HealthEdEng</w:t>
      </w:r>
      <w:proofErr w:type="spellEnd"/>
      <w:r w:rsidRPr="005043D9">
        <w:rPr>
          <w:rFonts w:eastAsia="Arial" w:cs="Arial"/>
          <w:color w:val="14171A"/>
          <w:lang w:val="en"/>
        </w:rPr>
        <w:t xml:space="preserve"> you can keep up to date with new information and resources as they are published. Most importantly are the notifications of webinars being broadcast during the week.</w:t>
      </w:r>
      <w:r w:rsidRPr="005043D9">
        <w:rPr>
          <w:rFonts w:eastAsia="Arial" w:cs="Arial"/>
        </w:rPr>
        <w:t xml:space="preserve"> </w:t>
      </w:r>
    </w:p>
    <w:p w14:paraId="0A255615" w14:textId="097BD7CF" w:rsidR="31BB5172" w:rsidRPr="005043D9" w:rsidRDefault="31BB5172">
      <w:pPr>
        <w:rPr>
          <w:rFonts w:cs="Arial"/>
        </w:rPr>
      </w:pPr>
      <w:r w:rsidRPr="005043D9">
        <w:rPr>
          <w:rFonts w:eastAsia="Arial" w:cs="Arial"/>
        </w:rPr>
        <w:t xml:space="preserve"> </w:t>
      </w:r>
    </w:p>
    <w:p w14:paraId="0F426864" w14:textId="54F4A326" w:rsidR="31BB5172" w:rsidRPr="005043D9" w:rsidRDefault="31BB5172">
      <w:pPr>
        <w:rPr>
          <w:rFonts w:cs="Arial"/>
        </w:rPr>
      </w:pPr>
      <w:r w:rsidRPr="005043D9">
        <w:rPr>
          <w:rFonts w:eastAsia="Arial" w:cs="Arial"/>
          <w:color w:val="14171A"/>
          <w:lang w:val="en"/>
        </w:rPr>
        <w:t xml:space="preserve">Right now, making sure we are communicating properly is obviously incredibly important. If there's any information you think is missing on </w:t>
      </w:r>
      <w:hyperlink r:id="rId44">
        <w:r w:rsidRPr="005043D9">
          <w:rPr>
            <w:rStyle w:val="Hyperlink"/>
            <w:rFonts w:eastAsia="Arial" w:cs="Arial"/>
            <w:color w:val="0000FF"/>
            <w:lang w:val="en"/>
          </w:rPr>
          <w:t>HEEs webpages</w:t>
        </w:r>
      </w:hyperlink>
      <w:r w:rsidRPr="005043D9">
        <w:rPr>
          <w:rFonts w:eastAsia="Arial" w:cs="Arial"/>
          <w:color w:val="0000FF"/>
          <w:lang w:val="en"/>
        </w:rPr>
        <w:t xml:space="preserve">, </w:t>
      </w:r>
      <w:r w:rsidRPr="005043D9">
        <w:rPr>
          <w:rFonts w:eastAsia="Arial" w:cs="Arial"/>
          <w:lang w:val="en"/>
        </w:rPr>
        <w:t>please let us know by submitting your question to the</w:t>
      </w:r>
      <w:r w:rsidRPr="005043D9">
        <w:rPr>
          <w:rFonts w:eastAsia="Arial" w:cs="Arial"/>
          <w:color w:val="0000FF"/>
          <w:lang w:val="en"/>
        </w:rPr>
        <w:t xml:space="preserve"> </w:t>
      </w:r>
      <w:hyperlink r:id="rId45">
        <w:r w:rsidRPr="005043D9">
          <w:rPr>
            <w:rStyle w:val="Hyperlink"/>
            <w:rFonts w:eastAsia="Arial" w:cs="Arial"/>
            <w:color w:val="0000FF"/>
          </w:rPr>
          <w:t>HEE Q&amp;A helpdesk</w:t>
        </w:r>
      </w:hyperlink>
      <w:r w:rsidRPr="005043D9">
        <w:rPr>
          <w:rFonts w:eastAsia="Arial" w:cs="Arial"/>
          <w:color w:val="0000FF"/>
        </w:rPr>
        <w:t xml:space="preserve">. </w:t>
      </w:r>
    </w:p>
    <w:p w14:paraId="2CE79425" w14:textId="783C1FEB" w:rsidR="1F1FDF64" w:rsidRPr="005043D9" w:rsidRDefault="1F1FDF64" w:rsidP="1F1FDF64">
      <w:pPr>
        <w:rPr>
          <w:rFonts w:eastAsia="Arial" w:cs="Arial"/>
        </w:rPr>
      </w:pPr>
    </w:p>
    <w:p w14:paraId="558FE879" w14:textId="5265D3FF" w:rsidR="1F1FDF64" w:rsidRPr="005043D9" w:rsidRDefault="1F1FDF64" w:rsidP="1F1FDF64">
      <w:pPr>
        <w:rPr>
          <w:rFonts w:cs="Arial"/>
        </w:rPr>
      </w:pPr>
    </w:p>
    <w:sectPr w:rsidR="1F1FDF64" w:rsidRPr="005043D9" w:rsidSect="000F1A77">
      <w:headerReference w:type="default" r:id="rId46"/>
      <w:footerReference w:type="even" r:id="rId47"/>
      <w:footerReference w:type="default" r:id="rId48"/>
      <w:pgSz w:w="11900" w:h="16840"/>
      <w:pgMar w:top="1440" w:right="1440" w:bottom="1440" w:left="1440"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20CF3" w14:textId="77777777" w:rsidR="00926CF2" w:rsidRDefault="00926CF2" w:rsidP="00AC72FD">
      <w:r>
        <w:separator/>
      </w:r>
    </w:p>
  </w:endnote>
  <w:endnote w:type="continuationSeparator" w:id="0">
    <w:p w14:paraId="60C3CCC3" w14:textId="77777777" w:rsidR="00926CF2" w:rsidRDefault="00926CF2" w:rsidP="00AC72FD">
      <w:r>
        <w:continuationSeparator/>
      </w:r>
    </w:p>
  </w:endnote>
  <w:endnote w:type="continuationNotice" w:id="1">
    <w:p w14:paraId="75C87FFB" w14:textId="77777777" w:rsidR="00926CF2" w:rsidRDefault="00926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AEAF3"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42631"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98B02" w14:textId="77777777" w:rsidR="00ED2809" w:rsidRDefault="000E2342" w:rsidP="00F401DD">
    <w:pPr>
      <w:pStyle w:val="Footer"/>
      <w:ind w:right="360"/>
      <w:jc w:val="center"/>
    </w:pPr>
    <w:r>
      <w:rPr>
        <w:noProof/>
        <w:lang w:eastAsia="en-GB"/>
      </w:rPr>
      <w:drawing>
        <wp:anchor distT="0" distB="0" distL="114300" distR="114300" simplePos="0" relativeHeight="251658242" behindDoc="0" locked="0" layoutInCell="1" allowOverlap="1" wp14:anchorId="2F876EA1" wp14:editId="79ABDE6B">
          <wp:simplePos x="0" y="0"/>
          <wp:positionH relativeFrom="column">
            <wp:posOffset>-89535</wp:posOffset>
          </wp:positionH>
          <wp:positionV relativeFrom="paragraph">
            <wp:posOffset>-299720</wp:posOffset>
          </wp:positionV>
          <wp:extent cx="3028950" cy="514350"/>
          <wp:effectExtent l="0" t="0" r="0" b="0"/>
          <wp:wrapSquare wrapText="bothSides"/>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l="2531" t="19737" r="57216" b="21053"/>
                  <a:stretch>
                    <a:fillRect/>
                  </a:stretch>
                </pic:blipFill>
                <pic:spPr bwMode="auto">
                  <a:xfrm>
                    <a:off x="0" y="0"/>
                    <a:ext cx="30289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51809718" wp14:editId="4D316708">
          <wp:simplePos x="0" y="0"/>
          <wp:positionH relativeFrom="column">
            <wp:posOffset>-155575</wp:posOffset>
          </wp:positionH>
          <wp:positionV relativeFrom="paragraph">
            <wp:posOffset>9582785</wp:posOffset>
          </wp:positionV>
          <wp:extent cx="7559040" cy="1016000"/>
          <wp:effectExtent l="0" t="0" r="3810" b="0"/>
          <wp:wrapNone/>
          <wp:docPr id="1" name="Picture 1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5CF44" w14:textId="77777777" w:rsidR="00926CF2" w:rsidRDefault="00926CF2" w:rsidP="00AC72FD">
      <w:r>
        <w:separator/>
      </w:r>
    </w:p>
  </w:footnote>
  <w:footnote w:type="continuationSeparator" w:id="0">
    <w:p w14:paraId="410BD898" w14:textId="77777777" w:rsidR="00926CF2" w:rsidRDefault="00926CF2" w:rsidP="00AC72FD">
      <w:r>
        <w:continuationSeparator/>
      </w:r>
    </w:p>
  </w:footnote>
  <w:footnote w:type="continuationNotice" w:id="1">
    <w:p w14:paraId="37B13CE2" w14:textId="77777777" w:rsidR="00926CF2" w:rsidRDefault="00926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3AD1" w14:textId="77777777" w:rsidR="00ED2809" w:rsidRPr="000F1A77" w:rsidRDefault="000E2342" w:rsidP="000F1A77">
    <w:pPr>
      <w:pStyle w:val="Header"/>
    </w:pPr>
    <w:r>
      <w:rPr>
        <w:noProof/>
        <w:lang w:eastAsia="en-GB"/>
      </w:rPr>
      <w:drawing>
        <wp:anchor distT="0" distB="252095" distL="114300" distR="114300" simplePos="0" relativeHeight="251658240" behindDoc="0" locked="0" layoutInCell="1" allowOverlap="1" wp14:anchorId="023790A3" wp14:editId="28B47F61">
          <wp:simplePos x="0" y="0"/>
          <wp:positionH relativeFrom="column">
            <wp:posOffset>3247390</wp:posOffset>
          </wp:positionH>
          <wp:positionV relativeFrom="paragraph">
            <wp:posOffset>121285</wp:posOffset>
          </wp:positionV>
          <wp:extent cx="2790190" cy="651510"/>
          <wp:effectExtent l="0" t="0" r="0" b="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651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43BE0"/>
    <w:multiLevelType w:val="hybridMultilevel"/>
    <w:tmpl w:val="97C4E6A6"/>
    <w:lvl w:ilvl="0" w:tplc="04090003">
      <w:start w:val="1"/>
      <w:numFmt w:val="bullet"/>
      <w:lvlText w:val="o"/>
      <w:lvlJc w:val="left"/>
      <w:pPr>
        <w:ind w:left="1069" w:hanging="360"/>
      </w:pPr>
      <w:rPr>
        <w:rFonts w:ascii="Courier New" w:hAnsi="Courier New"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66F51DD"/>
    <w:multiLevelType w:val="hybridMultilevel"/>
    <w:tmpl w:val="F1F252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315235"/>
    <w:multiLevelType w:val="hybridMultilevel"/>
    <w:tmpl w:val="FF447B00"/>
    <w:lvl w:ilvl="0" w:tplc="47C22C50">
      <w:start w:val="1"/>
      <w:numFmt w:val="bullet"/>
      <w:lvlText w:val=""/>
      <w:lvlJc w:val="left"/>
      <w:pPr>
        <w:ind w:left="720" w:hanging="360"/>
      </w:pPr>
      <w:rPr>
        <w:rFonts w:ascii="Symbol" w:hAnsi="Symbol" w:hint="default"/>
      </w:rPr>
    </w:lvl>
    <w:lvl w:ilvl="1" w:tplc="3D8EC65C">
      <w:start w:val="1"/>
      <w:numFmt w:val="bullet"/>
      <w:lvlText w:val="o"/>
      <w:lvlJc w:val="left"/>
      <w:pPr>
        <w:ind w:left="1440" w:hanging="360"/>
      </w:pPr>
      <w:rPr>
        <w:rFonts w:ascii="Courier New" w:hAnsi="Courier New" w:hint="default"/>
      </w:rPr>
    </w:lvl>
    <w:lvl w:ilvl="2" w:tplc="56649278">
      <w:start w:val="1"/>
      <w:numFmt w:val="bullet"/>
      <w:lvlText w:val=""/>
      <w:lvlJc w:val="left"/>
      <w:pPr>
        <w:ind w:left="2160" w:hanging="360"/>
      </w:pPr>
      <w:rPr>
        <w:rFonts w:ascii="Wingdings" w:hAnsi="Wingdings" w:hint="default"/>
      </w:rPr>
    </w:lvl>
    <w:lvl w:ilvl="3" w:tplc="A0569E02">
      <w:start w:val="1"/>
      <w:numFmt w:val="bullet"/>
      <w:lvlText w:val=""/>
      <w:lvlJc w:val="left"/>
      <w:pPr>
        <w:ind w:left="2880" w:hanging="360"/>
      </w:pPr>
      <w:rPr>
        <w:rFonts w:ascii="Symbol" w:hAnsi="Symbol" w:hint="default"/>
      </w:rPr>
    </w:lvl>
    <w:lvl w:ilvl="4" w:tplc="4E9AD97A">
      <w:start w:val="1"/>
      <w:numFmt w:val="bullet"/>
      <w:lvlText w:val="o"/>
      <w:lvlJc w:val="left"/>
      <w:pPr>
        <w:ind w:left="3600" w:hanging="360"/>
      </w:pPr>
      <w:rPr>
        <w:rFonts w:ascii="Courier New" w:hAnsi="Courier New" w:hint="default"/>
      </w:rPr>
    </w:lvl>
    <w:lvl w:ilvl="5" w:tplc="DBF60BEE">
      <w:start w:val="1"/>
      <w:numFmt w:val="bullet"/>
      <w:lvlText w:val=""/>
      <w:lvlJc w:val="left"/>
      <w:pPr>
        <w:ind w:left="4320" w:hanging="360"/>
      </w:pPr>
      <w:rPr>
        <w:rFonts w:ascii="Wingdings" w:hAnsi="Wingdings" w:hint="default"/>
      </w:rPr>
    </w:lvl>
    <w:lvl w:ilvl="6" w:tplc="1AAED40C">
      <w:start w:val="1"/>
      <w:numFmt w:val="bullet"/>
      <w:lvlText w:val=""/>
      <w:lvlJc w:val="left"/>
      <w:pPr>
        <w:ind w:left="5040" w:hanging="360"/>
      </w:pPr>
      <w:rPr>
        <w:rFonts w:ascii="Symbol" w:hAnsi="Symbol" w:hint="default"/>
      </w:rPr>
    </w:lvl>
    <w:lvl w:ilvl="7" w:tplc="62826B3E">
      <w:start w:val="1"/>
      <w:numFmt w:val="bullet"/>
      <w:lvlText w:val="o"/>
      <w:lvlJc w:val="left"/>
      <w:pPr>
        <w:ind w:left="5760" w:hanging="360"/>
      </w:pPr>
      <w:rPr>
        <w:rFonts w:ascii="Courier New" w:hAnsi="Courier New" w:hint="default"/>
      </w:rPr>
    </w:lvl>
    <w:lvl w:ilvl="8" w:tplc="96B63830">
      <w:start w:val="1"/>
      <w:numFmt w:val="bullet"/>
      <w:lvlText w:val=""/>
      <w:lvlJc w:val="left"/>
      <w:pPr>
        <w:ind w:left="6480" w:hanging="360"/>
      </w:pPr>
      <w:rPr>
        <w:rFonts w:ascii="Wingdings" w:hAnsi="Wingdings" w:hint="default"/>
      </w:rPr>
    </w:lvl>
  </w:abstractNum>
  <w:abstractNum w:abstractNumId="3" w15:restartNumberingAfterBreak="0">
    <w:nsid w:val="1E403736"/>
    <w:multiLevelType w:val="hybridMultilevel"/>
    <w:tmpl w:val="B2C6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75C51"/>
    <w:multiLevelType w:val="hybridMultilevel"/>
    <w:tmpl w:val="B082E3F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2A5A084E"/>
    <w:multiLevelType w:val="multilevel"/>
    <w:tmpl w:val="98D83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1B59CD"/>
    <w:multiLevelType w:val="multilevel"/>
    <w:tmpl w:val="9D96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6F6EE1"/>
    <w:multiLevelType w:val="hybridMultilevel"/>
    <w:tmpl w:val="F8326008"/>
    <w:lvl w:ilvl="0" w:tplc="F014F0B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118E0"/>
    <w:multiLevelType w:val="hybridMultilevel"/>
    <w:tmpl w:val="0E76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F6218A"/>
    <w:multiLevelType w:val="hybridMultilevel"/>
    <w:tmpl w:val="ACB2990A"/>
    <w:lvl w:ilvl="0" w:tplc="BE70695C">
      <w:start w:val="1"/>
      <w:numFmt w:val="bullet"/>
      <w:lvlText w:val=""/>
      <w:lvlJc w:val="left"/>
      <w:pPr>
        <w:ind w:left="720" w:hanging="360"/>
      </w:pPr>
      <w:rPr>
        <w:rFonts w:ascii="Symbol" w:hAnsi="Symbol" w:hint="default"/>
      </w:rPr>
    </w:lvl>
    <w:lvl w:ilvl="1" w:tplc="49B86412">
      <w:start w:val="1"/>
      <w:numFmt w:val="bullet"/>
      <w:lvlText w:val="o"/>
      <w:lvlJc w:val="left"/>
      <w:pPr>
        <w:ind w:left="1440" w:hanging="360"/>
      </w:pPr>
      <w:rPr>
        <w:rFonts w:ascii="Courier New" w:hAnsi="Courier New" w:hint="default"/>
      </w:rPr>
    </w:lvl>
    <w:lvl w:ilvl="2" w:tplc="650601E2">
      <w:start w:val="1"/>
      <w:numFmt w:val="bullet"/>
      <w:lvlText w:val=""/>
      <w:lvlJc w:val="left"/>
      <w:pPr>
        <w:ind w:left="2160" w:hanging="360"/>
      </w:pPr>
      <w:rPr>
        <w:rFonts w:ascii="Wingdings" w:hAnsi="Wingdings" w:hint="default"/>
      </w:rPr>
    </w:lvl>
    <w:lvl w:ilvl="3" w:tplc="8EB88ADA">
      <w:start w:val="1"/>
      <w:numFmt w:val="bullet"/>
      <w:lvlText w:val=""/>
      <w:lvlJc w:val="left"/>
      <w:pPr>
        <w:ind w:left="2880" w:hanging="360"/>
      </w:pPr>
      <w:rPr>
        <w:rFonts w:ascii="Symbol" w:hAnsi="Symbol" w:hint="default"/>
      </w:rPr>
    </w:lvl>
    <w:lvl w:ilvl="4" w:tplc="5E928AAC">
      <w:start w:val="1"/>
      <w:numFmt w:val="bullet"/>
      <w:lvlText w:val="o"/>
      <w:lvlJc w:val="left"/>
      <w:pPr>
        <w:ind w:left="3600" w:hanging="360"/>
      </w:pPr>
      <w:rPr>
        <w:rFonts w:ascii="Courier New" w:hAnsi="Courier New" w:hint="default"/>
      </w:rPr>
    </w:lvl>
    <w:lvl w:ilvl="5" w:tplc="70525F94">
      <w:start w:val="1"/>
      <w:numFmt w:val="bullet"/>
      <w:lvlText w:val=""/>
      <w:lvlJc w:val="left"/>
      <w:pPr>
        <w:ind w:left="4320" w:hanging="360"/>
      </w:pPr>
      <w:rPr>
        <w:rFonts w:ascii="Wingdings" w:hAnsi="Wingdings" w:hint="default"/>
      </w:rPr>
    </w:lvl>
    <w:lvl w:ilvl="6" w:tplc="2DFC98A8">
      <w:start w:val="1"/>
      <w:numFmt w:val="bullet"/>
      <w:lvlText w:val=""/>
      <w:lvlJc w:val="left"/>
      <w:pPr>
        <w:ind w:left="5040" w:hanging="360"/>
      </w:pPr>
      <w:rPr>
        <w:rFonts w:ascii="Symbol" w:hAnsi="Symbol" w:hint="default"/>
      </w:rPr>
    </w:lvl>
    <w:lvl w:ilvl="7" w:tplc="D8B2DDDC">
      <w:start w:val="1"/>
      <w:numFmt w:val="bullet"/>
      <w:lvlText w:val="o"/>
      <w:lvlJc w:val="left"/>
      <w:pPr>
        <w:ind w:left="5760" w:hanging="360"/>
      </w:pPr>
      <w:rPr>
        <w:rFonts w:ascii="Courier New" w:hAnsi="Courier New" w:hint="default"/>
      </w:rPr>
    </w:lvl>
    <w:lvl w:ilvl="8" w:tplc="C928A802">
      <w:start w:val="1"/>
      <w:numFmt w:val="bullet"/>
      <w:lvlText w:val=""/>
      <w:lvlJc w:val="left"/>
      <w:pPr>
        <w:ind w:left="6480" w:hanging="360"/>
      </w:pPr>
      <w:rPr>
        <w:rFonts w:ascii="Wingdings" w:hAnsi="Wingdings" w:hint="default"/>
      </w:rPr>
    </w:lvl>
  </w:abstractNum>
  <w:abstractNum w:abstractNumId="10" w15:restartNumberingAfterBreak="0">
    <w:nsid w:val="563A416F"/>
    <w:multiLevelType w:val="hybridMultilevel"/>
    <w:tmpl w:val="DE76DDE0"/>
    <w:lvl w:ilvl="0" w:tplc="99503CF8">
      <w:start w:val="1"/>
      <w:numFmt w:val="bullet"/>
      <w:lvlText w:val=""/>
      <w:lvlJc w:val="left"/>
      <w:pPr>
        <w:ind w:left="720" w:hanging="360"/>
      </w:pPr>
      <w:rPr>
        <w:rFonts w:ascii="Symbol" w:hAnsi="Symbol" w:hint="default"/>
      </w:rPr>
    </w:lvl>
    <w:lvl w:ilvl="1" w:tplc="735ABF4E">
      <w:start w:val="1"/>
      <w:numFmt w:val="bullet"/>
      <w:lvlText w:val="o"/>
      <w:lvlJc w:val="left"/>
      <w:pPr>
        <w:ind w:left="1440" w:hanging="360"/>
      </w:pPr>
      <w:rPr>
        <w:rFonts w:ascii="Courier New" w:hAnsi="Courier New" w:hint="default"/>
      </w:rPr>
    </w:lvl>
    <w:lvl w:ilvl="2" w:tplc="C104723A">
      <w:start w:val="1"/>
      <w:numFmt w:val="bullet"/>
      <w:lvlText w:val=""/>
      <w:lvlJc w:val="left"/>
      <w:pPr>
        <w:ind w:left="2160" w:hanging="360"/>
      </w:pPr>
      <w:rPr>
        <w:rFonts w:ascii="Wingdings" w:hAnsi="Wingdings" w:hint="default"/>
      </w:rPr>
    </w:lvl>
    <w:lvl w:ilvl="3" w:tplc="A91E9518">
      <w:start w:val="1"/>
      <w:numFmt w:val="bullet"/>
      <w:lvlText w:val=""/>
      <w:lvlJc w:val="left"/>
      <w:pPr>
        <w:ind w:left="2880" w:hanging="360"/>
      </w:pPr>
      <w:rPr>
        <w:rFonts w:ascii="Symbol" w:hAnsi="Symbol" w:hint="default"/>
      </w:rPr>
    </w:lvl>
    <w:lvl w:ilvl="4" w:tplc="24B6E7BA">
      <w:start w:val="1"/>
      <w:numFmt w:val="bullet"/>
      <w:lvlText w:val="o"/>
      <w:lvlJc w:val="left"/>
      <w:pPr>
        <w:ind w:left="3600" w:hanging="360"/>
      </w:pPr>
      <w:rPr>
        <w:rFonts w:ascii="Courier New" w:hAnsi="Courier New" w:hint="default"/>
      </w:rPr>
    </w:lvl>
    <w:lvl w:ilvl="5" w:tplc="894CA4F8">
      <w:start w:val="1"/>
      <w:numFmt w:val="bullet"/>
      <w:lvlText w:val=""/>
      <w:lvlJc w:val="left"/>
      <w:pPr>
        <w:ind w:left="4320" w:hanging="360"/>
      </w:pPr>
      <w:rPr>
        <w:rFonts w:ascii="Wingdings" w:hAnsi="Wingdings" w:hint="default"/>
      </w:rPr>
    </w:lvl>
    <w:lvl w:ilvl="6" w:tplc="29FE53C8">
      <w:start w:val="1"/>
      <w:numFmt w:val="bullet"/>
      <w:lvlText w:val=""/>
      <w:lvlJc w:val="left"/>
      <w:pPr>
        <w:ind w:left="5040" w:hanging="360"/>
      </w:pPr>
      <w:rPr>
        <w:rFonts w:ascii="Symbol" w:hAnsi="Symbol" w:hint="default"/>
      </w:rPr>
    </w:lvl>
    <w:lvl w:ilvl="7" w:tplc="AC1090A0">
      <w:start w:val="1"/>
      <w:numFmt w:val="bullet"/>
      <w:lvlText w:val="o"/>
      <w:lvlJc w:val="left"/>
      <w:pPr>
        <w:ind w:left="5760" w:hanging="360"/>
      </w:pPr>
      <w:rPr>
        <w:rFonts w:ascii="Courier New" w:hAnsi="Courier New" w:hint="default"/>
      </w:rPr>
    </w:lvl>
    <w:lvl w:ilvl="8" w:tplc="DC706C0A">
      <w:start w:val="1"/>
      <w:numFmt w:val="bullet"/>
      <w:lvlText w:val=""/>
      <w:lvlJc w:val="left"/>
      <w:pPr>
        <w:ind w:left="6480" w:hanging="360"/>
      </w:pPr>
      <w:rPr>
        <w:rFonts w:ascii="Wingdings" w:hAnsi="Wingdings" w:hint="default"/>
      </w:rPr>
    </w:lvl>
  </w:abstractNum>
  <w:abstractNum w:abstractNumId="11" w15:restartNumberingAfterBreak="0">
    <w:nsid w:val="585B540F"/>
    <w:multiLevelType w:val="hybridMultilevel"/>
    <w:tmpl w:val="07024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D306F7"/>
    <w:multiLevelType w:val="multilevel"/>
    <w:tmpl w:val="C3E8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3D5B76"/>
    <w:multiLevelType w:val="hybridMultilevel"/>
    <w:tmpl w:val="ED0ED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2056DFB"/>
    <w:multiLevelType w:val="hybridMultilevel"/>
    <w:tmpl w:val="E8802474"/>
    <w:lvl w:ilvl="0" w:tplc="D9E23CFE">
      <w:start w:val="1"/>
      <w:numFmt w:val="bullet"/>
      <w:lvlText w:val=""/>
      <w:lvlJc w:val="left"/>
      <w:pPr>
        <w:ind w:left="720" w:hanging="360"/>
      </w:pPr>
      <w:rPr>
        <w:rFonts w:ascii="Symbol" w:hAnsi="Symbol" w:hint="default"/>
      </w:rPr>
    </w:lvl>
    <w:lvl w:ilvl="1" w:tplc="5C465B14">
      <w:start w:val="1"/>
      <w:numFmt w:val="bullet"/>
      <w:lvlText w:val="o"/>
      <w:lvlJc w:val="left"/>
      <w:pPr>
        <w:ind w:left="1440" w:hanging="360"/>
      </w:pPr>
      <w:rPr>
        <w:rFonts w:ascii="Courier New" w:hAnsi="Courier New" w:hint="default"/>
      </w:rPr>
    </w:lvl>
    <w:lvl w:ilvl="2" w:tplc="977E32AC">
      <w:start w:val="1"/>
      <w:numFmt w:val="bullet"/>
      <w:lvlText w:val=""/>
      <w:lvlJc w:val="left"/>
      <w:pPr>
        <w:ind w:left="2160" w:hanging="360"/>
      </w:pPr>
      <w:rPr>
        <w:rFonts w:ascii="Wingdings" w:hAnsi="Wingdings" w:hint="default"/>
      </w:rPr>
    </w:lvl>
    <w:lvl w:ilvl="3" w:tplc="407A0596">
      <w:start w:val="1"/>
      <w:numFmt w:val="bullet"/>
      <w:lvlText w:val=""/>
      <w:lvlJc w:val="left"/>
      <w:pPr>
        <w:ind w:left="2880" w:hanging="360"/>
      </w:pPr>
      <w:rPr>
        <w:rFonts w:ascii="Symbol" w:hAnsi="Symbol" w:hint="default"/>
      </w:rPr>
    </w:lvl>
    <w:lvl w:ilvl="4" w:tplc="ACD05E1A">
      <w:start w:val="1"/>
      <w:numFmt w:val="bullet"/>
      <w:lvlText w:val="o"/>
      <w:lvlJc w:val="left"/>
      <w:pPr>
        <w:ind w:left="3600" w:hanging="360"/>
      </w:pPr>
      <w:rPr>
        <w:rFonts w:ascii="Courier New" w:hAnsi="Courier New" w:hint="default"/>
      </w:rPr>
    </w:lvl>
    <w:lvl w:ilvl="5" w:tplc="7C6CB5A0">
      <w:start w:val="1"/>
      <w:numFmt w:val="bullet"/>
      <w:lvlText w:val=""/>
      <w:lvlJc w:val="left"/>
      <w:pPr>
        <w:ind w:left="4320" w:hanging="360"/>
      </w:pPr>
      <w:rPr>
        <w:rFonts w:ascii="Wingdings" w:hAnsi="Wingdings" w:hint="default"/>
      </w:rPr>
    </w:lvl>
    <w:lvl w:ilvl="6" w:tplc="6C0A2586">
      <w:start w:val="1"/>
      <w:numFmt w:val="bullet"/>
      <w:lvlText w:val=""/>
      <w:lvlJc w:val="left"/>
      <w:pPr>
        <w:ind w:left="5040" w:hanging="360"/>
      </w:pPr>
      <w:rPr>
        <w:rFonts w:ascii="Symbol" w:hAnsi="Symbol" w:hint="default"/>
      </w:rPr>
    </w:lvl>
    <w:lvl w:ilvl="7" w:tplc="C950931A">
      <w:start w:val="1"/>
      <w:numFmt w:val="bullet"/>
      <w:lvlText w:val="o"/>
      <w:lvlJc w:val="left"/>
      <w:pPr>
        <w:ind w:left="5760" w:hanging="360"/>
      </w:pPr>
      <w:rPr>
        <w:rFonts w:ascii="Courier New" w:hAnsi="Courier New" w:hint="default"/>
      </w:rPr>
    </w:lvl>
    <w:lvl w:ilvl="8" w:tplc="E3D6125E">
      <w:start w:val="1"/>
      <w:numFmt w:val="bullet"/>
      <w:lvlText w:val=""/>
      <w:lvlJc w:val="left"/>
      <w:pPr>
        <w:ind w:left="6480" w:hanging="360"/>
      </w:pPr>
      <w:rPr>
        <w:rFonts w:ascii="Wingdings" w:hAnsi="Wingdings" w:hint="default"/>
      </w:rPr>
    </w:lvl>
  </w:abstractNum>
  <w:abstractNum w:abstractNumId="15" w15:restartNumberingAfterBreak="0">
    <w:nsid w:val="785E715B"/>
    <w:multiLevelType w:val="hybridMultilevel"/>
    <w:tmpl w:val="E51AB4A0"/>
    <w:lvl w:ilvl="0" w:tplc="EC38D6DE">
      <w:start w:val="1"/>
      <w:numFmt w:val="bullet"/>
      <w:lvlText w:val=""/>
      <w:lvlJc w:val="left"/>
      <w:pPr>
        <w:ind w:left="720" w:hanging="360"/>
      </w:pPr>
      <w:rPr>
        <w:rFonts w:ascii="Symbol" w:hAnsi="Symbol" w:hint="default"/>
      </w:rPr>
    </w:lvl>
    <w:lvl w:ilvl="1" w:tplc="8C44785C">
      <w:start w:val="1"/>
      <w:numFmt w:val="bullet"/>
      <w:lvlText w:val="o"/>
      <w:lvlJc w:val="left"/>
      <w:pPr>
        <w:ind w:left="1440" w:hanging="360"/>
      </w:pPr>
      <w:rPr>
        <w:rFonts w:ascii="Courier New" w:hAnsi="Courier New" w:hint="default"/>
      </w:rPr>
    </w:lvl>
    <w:lvl w:ilvl="2" w:tplc="BF4A249E">
      <w:start w:val="1"/>
      <w:numFmt w:val="bullet"/>
      <w:lvlText w:val=""/>
      <w:lvlJc w:val="left"/>
      <w:pPr>
        <w:ind w:left="2160" w:hanging="360"/>
      </w:pPr>
      <w:rPr>
        <w:rFonts w:ascii="Wingdings" w:hAnsi="Wingdings" w:hint="default"/>
      </w:rPr>
    </w:lvl>
    <w:lvl w:ilvl="3" w:tplc="34B6B4BC">
      <w:start w:val="1"/>
      <w:numFmt w:val="bullet"/>
      <w:lvlText w:val=""/>
      <w:lvlJc w:val="left"/>
      <w:pPr>
        <w:ind w:left="2880" w:hanging="360"/>
      </w:pPr>
      <w:rPr>
        <w:rFonts w:ascii="Symbol" w:hAnsi="Symbol" w:hint="default"/>
      </w:rPr>
    </w:lvl>
    <w:lvl w:ilvl="4" w:tplc="32D2F3BC">
      <w:start w:val="1"/>
      <w:numFmt w:val="bullet"/>
      <w:lvlText w:val="o"/>
      <w:lvlJc w:val="left"/>
      <w:pPr>
        <w:ind w:left="3600" w:hanging="360"/>
      </w:pPr>
      <w:rPr>
        <w:rFonts w:ascii="Courier New" w:hAnsi="Courier New" w:hint="default"/>
      </w:rPr>
    </w:lvl>
    <w:lvl w:ilvl="5" w:tplc="0A0A677A">
      <w:start w:val="1"/>
      <w:numFmt w:val="bullet"/>
      <w:lvlText w:val=""/>
      <w:lvlJc w:val="left"/>
      <w:pPr>
        <w:ind w:left="4320" w:hanging="360"/>
      </w:pPr>
      <w:rPr>
        <w:rFonts w:ascii="Wingdings" w:hAnsi="Wingdings" w:hint="default"/>
      </w:rPr>
    </w:lvl>
    <w:lvl w:ilvl="6" w:tplc="3BA20954">
      <w:start w:val="1"/>
      <w:numFmt w:val="bullet"/>
      <w:lvlText w:val=""/>
      <w:lvlJc w:val="left"/>
      <w:pPr>
        <w:ind w:left="5040" w:hanging="360"/>
      </w:pPr>
      <w:rPr>
        <w:rFonts w:ascii="Symbol" w:hAnsi="Symbol" w:hint="default"/>
      </w:rPr>
    </w:lvl>
    <w:lvl w:ilvl="7" w:tplc="327AC5AA">
      <w:start w:val="1"/>
      <w:numFmt w:val="bullet"/>
      <w:lvlText w:val="o"/>
      <w:lvlJc w:val="left"/>
      <w:pPr>
        <w:ind w:left="5760" w:hanging="360"/>
      </w:pPr>
      <w:rPr>
        <w:rFonts w:ascii="Courier New" w:hAnsi="Courier New" w:hint="default"/>
      </w:rPr>
    </w:lvl>
    <w:lvl w:ilvl="8" w:tplc="A41AFAB6">
      <w:start w:val="1"/>
      <w:numFmt w:val="bullet"/>
      <w:lvlText w:val=""/>
      <w:lvlJc w:val="left"/>
      <w:pPr>
        <w:ind w:left="6480" w:hanging="360"/>
      </w:pPr>
      <w:rPr>
        <w:rFonts w:ascii="Wingdings" w:hAnsi="Wingdings" w:hint="default"/>
      </w:rPr>
    </w:lvl>
  </w:abstractNum>
  <w:abstractNum w:abstractNumId="16" w15:restartNumberingAfterBreak="0">
    <w:nsid w:val="79A165A7"/>
    <w:multiLevelType w:val="hybridMultilevel"/>
    <w:tmpl w:val="FFFFFFFF"/>
    <w:lvl w:ilvl="0" w:tplc="E59AF2D2">
      <w:start w:val="1"/>
      <w:numFmt w:val="bullet"/>
      <w:lvlText w:val=""/>
      <w:lvlJc w:val="left"/>
      <w:pPr>
        <w:ind w:left="720" w:hanging="360"/>
      </w:pPr>
      <w:rPr>
        <w:rFonts w:ascii="Symbol" w:hAnsi="Symbol" w:hint="default"/>
      </w:rPr>
    </w:lvl>
    <w:lvl w:ilvl="1" w:tplc="10C0F5BE">
      <w:start w:val="1"/>
      <w:numFmt w:val="bullet"/>
      <w:lvlText w:val="o"/>
      <w:lvlJc w:val="left"/>
      <w:pPr>
        <w:ind w:left="1440" w:hanging="360"/>
      </w:pPr>
      <w:rPr>
        <w:rFonts w:ascii="Courier New" w:hAnsi="Courier New" w:hint="default"/>
      </w:rPr>
    </w:lvl>
    <w:lvl w:ilvl="2" w:tplc="FBD4A69E">
      <w:start w:val="1"/>
      <w:numFmt w:val="bullet"/>
      <w:lvlText w:val=""/>
      <w:lvlJc w:val="left"/>
      <w:pPr>
        <w:ind w:left="2160" w:hanging="360"/>
      </w:pPr>
      <w:rPr>
        <w:rFonts w:ascii="Wingdings" w:hAnsi="Wingdings" w:hint="default"/>
      </w:rPr>
    </w:lvl>
    <w:lvl w:ilvl="3" w:tplc="818442C0">
      <w:start w:val="1"/>
      <w:numFmt w:val="bullet"/>
      <w:lvlText w:val=""/>
      <w:lvlJc w:val="left"/>
      <w:pPr>
        <w:ind w:left="2880" w:hanging="360"/>
      </w:pPr>
      <w:rPr>
        <w:rFonts w:ascii="Symbol" w:hAnsi="Symbol" w:hint="default"/>
      </w:rPr>
    </w:lvl>
    <w:lvl w:ilvl="4" w:tplc="4D02AD06">
      <w:start w:val="1"/>
      <w:numFmt w:val="bullet"/>
      <w:lvlText w:val="o"/>
      <w:lvlJc w:val="left"/>
      <w:pPr>
        <w:ind w:left="3600" w:hanging="360"/>
      </w:pPr>
      <w:rPr>
        <w:rFonts w:ascii="Courier New" w:hAnsi="Courier New" w:hint="default"/>
      </w:rPr>
    </w:lvl>
    <w:lvl w:ilvl="5" w:tplc="6C5EE590">
      <w:start w:val="1"/>
      <w:numFmt w:val="bullet"/>
      <w:lvlText w:val=""/>
      <w:lvlJc w:val="left"/>
      <w:pPr>
        <w:ind w:left="4320" w:hanging="360"/>
      </w:pPr>
      <w:rPr>
        <w:rFonts w:ascii="Wingdings" w:hAnsi="Wingdings" w:hint="default"/>
      </w:rPr>
    </w:lvl>
    <w:lvl w:ilvl="6" w:tplc="54F245CC">
      <w:start w:val="1"/>
      <w:numFmt w:val="bullet"/>
      <w:lvlText w:val=""/>
      <w:lvlJc w:val="left"/>
      <w:pPr>
        <w:ind w:left="5040" w:hanging="360"/>
      </w:pPr>
      <w:rPr>
        <w:rFonts w:ascii="Symbol" w:hAnsi="Symbol" w:hint="default"/>
      </w:rPr>
    </w:lvl>
    <w:lvl w:ilvl="7" w:tplc="19CE73F2">
      <w:start w:val="1"/>
      <w:numFmt w:val="bullet"/>
      <w:lvlText w:val="o"/>
      <w:lvlJc w:val="left"/>
      <w:pPr>
        <w:ind w:left="5760" w:hanging="360"/>
      </w:pPr>
      <w:rPr>
        <w:rFonts w:ascii="Courier New" w:hAnsi="Courier New" w:hint="default"/>
      </w:rPr>
    </w:lvl>
    <w:lvl w:ilvl="8" w:tplc="A442FCD6">
      <w:start w:val="1"/>
      <w:numFmt w:val="bullet"/>
      <w:lvlText w:val=""/>
      <w:lvlJc w:val="left"/>
      <w:pPr>
        <w:ind w:left="6480" w:hanging="360"/>
      </w:pPr>
      <w:rPr>
        <w:rFonts w:ascii="Wingdings" w:hAnsi="Wingdings" w:hint="default"/>
      </w:rPr>
    </w:lvl>
  </w:abstractNum>
  <w:abstractNum w:abstractNumId="17" w15:restartNumberingAfterBreak="0">
    <w:nsid w:val="7B750F76"/>
    <w:multiLevelType w:val="hybridMultilevel"/>
    <w:tmpl w:val="FFFFFFFF"/>
    <w:lvl w:ilvl="0" w:tplc="8474C81E">
      <w:start w:val="1"/>
      <w:numFmt w:val="bullet"/>
      <w:lvlText w:val=""/>
      <w:lvlJc w:val="left"/>
      <w:pPr>
        <w:ind w:left="720" w:hanging="360"/>
      </w:pPr>
      <w:rPr>
        <w:rFonts w:ascii="Symbol" w:hAnsi="Symbol" w:hint="default"/>
      </w:rPr>
    </w:lvl>
    <w:lvl w:ilvl="1" w:tplc="DAAC98A8">
      <w:start w:val="1"/>
      <w:numFmt w:val="bullet"/>
      <w:lvlText w:val="o"/>
      <w:lvlJc w:val="left"/>
      <w:pPr>
        <w:ind w:left="1440" w:hanging="360"/>
      </w:pPr>
      <w:rPr>
        <w:rFonts w:ascii="Courier New" w:hAnsi="Courier New" w:hint="default"/>
      </w:rPr>
    </w:lvl>
    <w:lvl w:ilvl="2" w:tplc="CA64E7C2">
      <w:start w:val="1"/>
      <w:numFmt w:val="bullet"/>
      <w:lvlText w:val=""/>
      <w:lvlJc w:val="left"/>
      <w:pPr>
        <w:ind w:left="2160" w:hanging="360"/>
      </w:pPr>
      <w:rPr>
        <w:rFonts w:ascii="Wingdings" w:hAnsi="Wingdings" w:hint="default"/>
      </w:rPr>
    </w:lvl>
    <w:lvl w:ilvl="3" w:tplc="B56C8DF6">
      <w:start w:val="1"/>
      <w:numFmt w:val="bullet"/>
      <w:lvlText w:val=""/>
      <w:lvlJc w:val="left"/>
      <w:pPr>
        <w:ind w:left="2880" w:hanging="360"/>
      </w:pPr>
      <w:rPr>
        <w:rFonts w:ascii="Symbol" w:hAnsi="Symbol" w:hint="default"/>
      </w:rPr>
    </w:lvl>
    <w:lvl w:ilvl="4" w:tplc="BEC2A9DC">
      <w:start w:val="1"/>
      <w:numFmt w:val="bullet"/>
      <w:lvlText w:val="o"/>
      <w:lvlJc w:val="left"/>
      <w:pPr>
        <w:ind w:left="3600" w:hanging="360"/>
      </w:pPr>
      <w:rPr>
        <w:rFonts w:ascii="Courier New" w:hAnsi="Courier New" w:hint="default"/>
      </w:rPr>
    </w:lvl>
    <w:lvl w:ilvl="5" w:tplc="FA8096F0">
      <w:start w:val="1"/>
      <w:numFmt w:val="bullet"/>
      <w:lvlText w:val=""/>
      <w:lvlJc w:val="left"/>
      <w:pPr>
        <w:ind w:left="4320" w:hanging="360"/>
      </w:pPr>
      <w:rPr>
        <w:rFonts w:ascii="Wingdings" w:hAnsi="Wingdings" w:hint="default"/>
      </w:rPr>
    </w:lvl>
    <w:lvl w:ilvl="6" w:tplc="E5CC5CD6">
      <w:start w:val="1"/>
      <w:numFmt w:val="bullet"/>
      <w:lvlText w:val=""/>
      <w:lvlJc w:val="left"/>
      <w:pPr>
        <w:ind w:left="5040" w:hanging="360"/>
      </w:pPr>
      <w:rPr>
        <w:rFonts w:ascii="Symbol" w:hAnsi="Symbol" w:hint="default"/>
      </w:rPr>
    </w:lvl>
    <w:lvl w:ilvl="7" w:tplc="0B840684">
      <w:start w:val="1"/>
      <w:numFmt w:val="bullet"/>
      <w:lvlText w:val="o"/>
      <w:lvlJc w:val="left"/>
      <w:pPr>
        <w:ind w:left="5760" w:hanging="360"/>
      </w:pPr>
      <w:rPr>
        <w:rFonts w:ascii="Courier New" w:hAnsi="Courier New" w:hint="default"/>
      </w:rPr>
    </w:lvl>
    <w:lvl w:ilvl="8" w:tplc="67EEA86E">
      <w:start w:val="1"/>
      <w:numFmt w:val="bullet"/>
      <w:lvlText w:val=""/>
      <w:lvlJc w:val="left"/>
      <w:pPr>
        <w:ind w:left="6480" w:hanging="360"/>
      </w:pPr>
      <w:rPr>
        <w:rFonts w:ascii="Wingdings" w:hAnsi="Wingdings" w:hint="default"/>
      </w:rPr>
    </w:lvl>
  </w:abstractNum>
  <w:abstractNum w:abstractNumId="18" w15:restartNumberingAfterBreak="0">
    <w:nsid w:val="7BB05FAA"/>
    <w:multiLevelType w:val="hybridMultilevel"/>
    <w:tmpl w:val="769A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E0362"/>
    <w:multiLevelType w:val="multilevel"/>
    <w:tmpl w:val="9D96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2"/>
  </w:num>
  <w:num w:numId="4">
    <w:abstractNumId w:val="14"/>
  </w:num>
  <w:num w:numId="5">
    <w:abstractNumId w:val="9"/>
  </w:num>
  <w:num w:numId="6">
    <w:abstractNumId w:val="7"/>
  </w:num>
  <w:num w:numId="7">
    <w:abstractNumId w:val="0"/>
  </w:num>
  <w:num w:numId="8">
    <w:abstractNumId w:val="3"/>
  </w:num>
  <w:num w:numId="9">
    <w:abstractNumId w:val="6"/>
  </w:num>
  <w:num w:numId="10">
    <w:abstractNumId w:val="8"/>
  </w:num>
  <w:num w:numId="11">
    <w:abstractNumId w:val="4"/>
  </w:num>
  <w:num w:numId="12">
    <w:abstractNumId w:val="19"/>
  </w:num>
  <w:num w:numId="13">
    <w:abstractNumId w:val="11"/>
  </w:num>
  <w:num w:numId="14">
    <w:abstractNumId w:val="18"/>
  </w:num>
  <w:num w:numId="15">
    <w:abstractNumId w:val="1"/>
  </w:num>
  <w:num w:numId="16">
    <w:abstractNumId w:val="17"/>
  </w:num>
  <w:num w:numId="17">
    <w:abstractNumId w:val="16"/>
  </w:num>
  <w:num w:numId="18">
    <w:abstractNumId w:val="12"/>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FA"/>
    <w:rsid w:val="00004E08"/>
    <w:rsid w:val="00022779"/>
    <w:rsid w:val="000416C0"/>
    <w:rsid w:val="00057154"/>
    <w:rsid w:val="00063D49"/>
    <w:rsid w:val="0006532C"/>
    <w:rsid w:val="000664AA"/>
    <w:rsid w:val="000670B4"/>
    <w:rsid w:val="00082C00"/>
    <w:rsid w:val="00082F48"/>
    <w:rsid w:val="000855F4"/>
    <w:rsid w:val="00091ADB"/>
    <w:rsid w:val="00093C82"/>
    <w:rsid w:val="00097854"/>
    <w:rsid w:val="000B0A66"/>
    <w:rsid w:val="000B6DDD"/>
    <w:rsid w:val="000C7C9A"/>
    <w:rsid w:val="000E2342"/>
    <w:rsid w:val="000F0418"/>
    <w:rsid w:val="000F13FE"/>
    <w:rsid w:val="000F1A77"/>
    <w:rsid w:val="000F6D30"/>
    <w:rsid w:val="0010098F"/>
    <w:rsid w:val="00101B2D"/>
    <w:rsid w:val="001043C4"/>
    <w:rsid w:val="00111191"/>
    <w:rsid w:val="00126109"/>
    <w:rsid w:val="00133864"/>
    <w:rsid w:val="00142227"/>
    <w:rsid w:val="00160E26"/>
    <w:rsid w:val="0016185A"/>
    <w:rsid w:val="00165D34"/>
    <w:rsid w:val="00165EFA"/>
    <w:rsid w:val="00184133"/>
    <w:rsid w:val="00186AD0"/>
    <w:rsid w:val="001B27D4"/>
    <w:rsid w:val="001B6D98"/>
    <w:rsid w:val="001B7BFE"/>
    <w:rsid w:val="001C0541"/>
    <w:rsid w:val="001C1AF4"/>
    <w:rsid w:val="001C75D1"/>
    <w:rsid w:val="001D1727"/>
    <w:rsid w:val="001D4F3A"/>
    <w:rsid w:val="001F7836"/>
    <w:rsid w:val="002053AA"/>
    <w:rsid w:val="00214C2C"/>
    <w:rsid w:val="002173E1"/>
    <w:rsid w:val="0023054F"/>
    <w:rsid w:val="00246B82"/>
    <w:rsid w:val="0025038D"/>
    <w:rsid w:val="00252077"/>
    <w:rsid w:val="00275B32"/>
    <w:rsid w:val="0028059C"/>
    <w:rsid w:val="002A0B21"/>
    <w:rsid w:val="002B59B6"/>
    <w:rsid w:val="002B67AF"/>
    <w:rsid w:val="002B7296"/>
    <w:rsid w:val="002D269B"/>
    <w:rsid w:val="002D6889"/>
    <w:rsid w:val="002E0393"/>
    <w:rsid w:val="002F1F58"/>
    <w:rsid w:val="002F6938"/>
    <w:rsid w:val="002F6FE7"/>
    <w:rsid w:val="003009C0"/>
    <w:rsid w:val="00306A53"/>
    <w:rsid w:val="003570E8"/>
    <w:rsid w:val="003603CF"/>
    <w:rsid w:val="00365236"/>
    <w:rsid w:val="003714AA"/>
    <w:rsid w:val="003724C5"/>
    <w:rsid w:val="00383F60"/>
    <w:rsid w:val="00392BED"/>
    <w:rsid w:val="003A6D9A"/>
    <w:rsid w:val="003B4A12"/>
    <w:rsid w:val="003B740B"/>
    <w:rsid w:val="003B7B90"/>
    <w:rsid w:val="003E09D1"/>
    <w:rsid w:val="003E42CC"/>
    <w:rsid w:val="003F7517"/>
    <w:rsid w:val="00406EC2"/>
    <w:rsid w:val="0041579B"/>
    <w:rsid w:val="00430DDE"/>
    <w:rsid w:val="004332D0"/>
    <w:rsid w:val="00445501"/>
    <w:rsid w:val="004518C0"/>
    <w:rsid w:val="00454A43"/>
    <w:rsid w:val="004717FF"/>
    <w:rsid w:val="00480689"/>
    <w:rsid w:val="004861E6"/>
    <w:rsid w:val="00497751"/>
    <w:rsid w:val="004D59D8"/>
    <w:rsid w:val="004F5021"/>
    <w:rsid w:val="005043D9"/>
    <w:rsid w:val="005173E2"/>
    <w:rsid w:val="0054435F"/>
    <w:rsid w:val="00552B29"/>
    <w:rsid w:val="00575B7A"/>
    <w:rsid w:val="00582034"/>
    <w:rsid w:val="005A1C5A"/>
    <w:rsid w:val="005B68BC"/>
    <w:rsid w:val="005B6A21"/>
    <w:rsid w:val="005C3C14"/>
    <w:rsid w:val="005E4896"/>
    <w:rsid w:val="005E5FD0"/>
    <w:rsid w:val="00601802"/>
    <w:rsid w:val="00615BF8"/>
    <w:rsid w:val="00617E41"/>
    <w:rsid w:val="0062733E"/>
    <w:rsid w:val="00636323"/>
    <w:rsid w:val="006770F3"/>
    <w:rsid w:val="006828BB"/>
    <w:rsid w:val="006917AA"/>
    <w:rsid w:val="00691FBD"/>
    <w:rsid w:val="006A28C6"/>
    <w:rsid w:val="006A4E43"/>
    <w:rsid w:val="006A5D5D"/>
    <w:rsid w:val="006D2DF7"/>
    <w:rsid w:val="00702CEE"/>
    <w:rsid w:val="00737519"/>
    <w:rsid w:val="00737541"/>
    <w:rsid w:val="00753366"/>
    <w:rsid w:val="007615AF"/>
    <w:rsid w:val="007804D8"/>
    <w:rsid w:val="007904E2"/>
    <w:rsid w:val="007B0A59"/>
    <w:rsid w:val="007C5CFA"/>
    <w:rsid w:val="007D5BB6"/>
    <w:rsid w:val="007D5F87"/>
    <w:rsid w:val="007E01DE"/>
    <w:rsid w:val="007E7447"/>
    <w:rsid w:val="007F1E5D"/>
    <w:rsid w:val="007F2CB8"/>
    <w:rsid w:val="007F65D4"/>
    <w:rsid w:val="00806259"/>
    <w:rsid w:val="00816F82"/>
    <w:rsid w:val="00823930"/>
    <w:rsid w:val="008300F7"/>
    <w:rsid w:val="00830E70"/>
    <w:rsid w:val="00832F64"/>
    <w:rsid w:val="008407BF"/>
    <w:rsid w:val="00854E8C"/>
    <w:rsid w:val="00861C74"/>
    <w:rsid w:val="008759FF"/>
    <w:rsid w:val="008A4D34"/>
    <w:rsid w:val="008B12D2"/>
    <w:rsid w:val="008B55B8"/>
    <w:rsid w:val="008C4180"/>
    <w:rsid w:val="008C5E12"/>
    <w:rsid w:val="008D1D58"/>
    <w:rsid w:val="008D5069"/>
    <w:rsid w:val="00906015"/>
    <w:rsid w:val="0091039C"/>
    <w:rsid w:val="00910BEB"/>
    <w:rsid w:val="00922640"/>
    <w:rsid w:val="00926CF2"/>
    <w:rsid w:val="00941840"/>
    <w:rsid w:val="00950BDB"/>
    <w:rsid w:val="00964220"/>
    <w:rsid w:val="00972990"/>
    <w:rsid w:val="00982DFB"/>
    <w:rsid w:val="009A09BD"/>
    <w:rsid w:val="009A5617"/>
    <w:rsid w:val="009B02A9"/>
    <w:rsid w:val="009B2437"/>
    <w:rsid w:val="009D40B9"/>
    <w:rsid w:val="009E2641"/>
    <w:rsid w:val="009E4AF2"/>
    <w:rsid w:val="00A32DB5"/>
    <w:rsid w:val="00A33E90"/>
    <w:rsid w:val="00A36455"/>
    <w:rsid w:val="00A36E26"/>
    <w:rsid w:val="00A57528"/>
    <w:rsid w:val="00A61525"/>
    <w:rsid w:val="00A625A8"/>
    <w:rsid w:val="00A76867"/>
    <w:rsid w:val="00A8257D"/>
    <w:rsid w:val="00AA0727"/>
    <w:rsid w:val="00AA2A36"/>
    <w:rsid w:val="00AA32E2"/>
    <w:rsid w:val="00AA582A"/>
    <w:rsid w:val="00AB3A3F"/>
    <w:rsid w:val="00AB72E0"/>
    <w:rsid w:val="00AC2A7A"/>
    <w:rsid w:val="00AC3E89"/>
    <w:rsid w:val="00AC72FD"/>
    <w:rsid w:val="00AD19BB"/>
    <w:rsid w:val="00AD3004"/>
    <w:rsid w:val="00AD7FE9"/>
    <w:rsid w:val="00AE7DB8"/>
    <w:rsid w:val="00AF56F8"/>
    <w:rsid w:val="00AF7273"/>
    <w:rsid w:val="00B37B03"/>
    <w:rsid w:val="00B44DC5"/>
    <w:rsid w:val="00B54229"/>
    <w:rsid w:val="00B548E5"/>
    <w:rsid w:val="00B644D2"/>
    <w:rsid w:val="00B66426"/>
    <w:rsid w:val="00B737BC"/>
    <w:rsid w:val="00B77555"/>
    <w:rsid w:val="00B84AA6"/>
    <w:rsid w:val="00B854F8"/>
    <w:rsid w:val="00B90924"/>
    <w:rsid w:val="00BA0934"/>
    <w:rsid w:val="00BA39D3"/>
    <w:rsid w:val="00BA65C0"/>
    <w:rsid w:val="00BB186A"/>
    <w:rsid w:val="00BB4333"/>
    <w:rsid w:val="00BB6655"/>
    <w:rsid w:val="00BC5E57"/>
    <w:rsid w:val="00BC6745"/>
    <w:rsid w:val="00BF3A0C"/>
    <w:rsid w:val="00C269A0"/>
    <w:rsid w:val="00C36EC5"/>
    <w:rsid w:val="00C61C3F"/>
    <w:rsid w:val="00C63D89"/>
    <w:rsid w:val="00C77B5D"/>
    <w:rsid w:val="00C842F3"/>
    <w:rsid w:val="00C845D1"/>
    <w:rsid w:val="00C847C5"/>
    <w:rsid w:val="00CB746D"/>
    <w:rsid w:val="00CC0D9E"/>
    <w:rsid w:val="00CC1477"/>
    <w:rsid w:val="00D014CE"/>
    <w:rsid w:val="00D044F4"/>
    <w:rsid w:val="00D05FF2"/>
    <w:rsid w:val="00D06295"/>
    <w:rsid w:val="00D11165"/>
    <w:rsid w:val="00D1688C"/>
    <w:rsid w:val="00D1792F"/>
    <w:rsid w:val="00D22F09"/>
    <w:rsid w:val="00D341AB"/>
    <w:rsid w:val="00D4345E"/>
    <w:rsid w:val="00D543A5"/>
    <w:rsid w:val="00D86CCD"/>
    <w:rsid w:val="00D93976"/>
    <w:rsid w:val="00DA1A4D"/>
    <w:rsid w:val="00DA527C"/>
    <w:rsid w:val="00DC7570"/>
    <w:rsid w:val="00DD6FF2"/>
    <w:rsid w:val="00DE4800"/>
    <w:rsid w:val="00DF44EC"/>
    <w:rsid w:val="00E02485"/>
    <w:rsid w:val="00E0540D"/>
    <w:rsid w:val="00E063B4"/>
    <w:rsid w:val="00E079A2"/>
    <w:rsid w:val="00E17339"/>
    <w:rsid w:val="00E239D6"/>
    <w:rsid w:val="00E34CA1"/>
    <w:rsid w:val="00E35B7B"/>
    <w:rsid w:val="00E36BC3"/>
    <w:rsid w:val="00E372C5"/>
    <w:rsid w:val="00E463CD"/>
    <w:rsid w:val="00E5659B"/>
    <w:rsid w:val="00E5772D"/>
    <w:rsid w:val="00E678F5"/>
    <w:rsid w:val="00E97D8C"/>
    <w:rsid w:val="00E97EBD"/>
    <w:rsid w:val="00EA6480"/>
    <w:rsid w:val="00EB59BA"/>
    <w:rsid w:val="00EC416B"/>
    <w:rsid w:val="00ED0BA6"/>
    <w:rsid w:val="00ED2809"/>
    <w:rsid w:val="00EE57E7"/>
    <w:rsid w:val="00EE69A1"/>
    <w:rsid w:val="00F00E1D"/>
    <w:rsid w:val="00F040CE"/>
    <w:rsid w:val="00F070E0"/>
    <w:rsid w:val="00F20959"/>
    <w:rsid w:val="00F2159C"/>
    <w:rsid w:val="00F37548"/>
    <w:rsid w:val="00F401DD"/>
    <w:rsid w:val="00F406A6"/>
    <w:rsid w:val="00F51061"/>
    <w:rsid w:val="00F52E47"/>
    <w:rsid w:val="00F85E2C"/>
    <w:rsid w:val="00F866D1"/>
    <w:rsid w:val="00FA30E6"/>
    <w:rsid w:val="00FC450D"/>
    <w:rsid w:val="00FD5776"/>
    <w:rsid w:val="00FF413D"/>
    <w:rsid w:val="01226FE1"/>
    <w:rsid w:val="013E81B9"/>
    <w:rsid w:val="01B9593D"/>
    <w:rsid w:val="028D25CD"/>
    <w:rsid w:val="035996C1"/>
    <w:rsid w:val="0374C2E8"/>
    <w:rsid w:val="03D6CDA5"/>
    <w:rsid w:val="04B9EF3B"/>
    <w:rsid w:val="04F977A3"/>
    <w:rsid w:val="056328F5"/>
    <w:rsid w:val="05B541DF"/>
    <w:rsid w:val="06234D1B"/>
    <w:rsid w:val="06C3E801"/>
    <w:rsid w:val="06EF919D"/>
    <w:rsid w:val="06F621B1"/>
    <w:rsid w:val="06F67ECE"/>
    <w:rsid w:val="0712A164"/>
    <w:rsid w:val="07550FD4"/>
    <w:rsid w:val="076D38F1"/>
    <w:rsid w:val="0869D366"/>
    <w:rsid w:val="08F0A74F"/>
    <w:rsid w:val="099D6BF8"/>
    <w:rsid w:val="09AAE835"/>
    <w:rsid w:val="09F8B939"/>
    <w:rsid w:val="0A023750"/>
    <w:rsid w:val="0A4B6245"/>
    <w:rsid w:val="0A636D4B"/>
    <w:rsid w:val="0BB8E531"/>
    <w:rsid w:val="0BDE2E4F"/>
    <w:rsid w:val="0C12799A"/>
    <w:rsid w:val="0D5FDFE1"/>
    <w:rsid w:val="0D6FC32E"/>
    <w:rsid w:val="0DF85B8C"/>
    <w:rsid w:val="0E3F5145"/>
    <w:rsid w:val="0E56BD95"/>
    <w:rsid w:val="0EB6881F"/>
    <w:rsid w:val="0F6A0FC1"/>
    <w:rsid w:val="103B57C7"/>
    <w:rsid w:val="111DE9DC"/>
    <w:rsid w:val="11284BB8"/>
    <w:rsid w:val="113E7065"/>
    <w:rsid w:val="1187CE76"/>
    <w:rsid w:val="123B876E"/>
    <w:rsid w:val="124C0602"/>
    <w:rsid w:val="125FD1CA"/>
    <w:rsid w:val="128AB20A"/>
    <w:rsid w:val="128F59F6"/>
    <w:rsid w:val="12B25174"/>
    <w:rsid w:val="130E3241"/>
    <w:rsid w:val="15C23400"/>
    <w:rsid w:val="160A4EF1"/>
    <w:rsid w:val="160E5F1B"/>
    <w:rsid w:val="16204CFE"/>
    <w:rsid w:val="165DFE20"/>
    <w:rsid w:val="167AD1C9"/>
    <w:rsid w:val="18B2A2C0"/>
    <w:rsid w:val="1904009B"/>
    <w:rsid w:val="1911F10C"/>
    <w:rsid w:val="19305CEA"/>
    <w:rsid w:val="1998A109"/>
    <w:rsid w:val="19D721D6"/>
    <w:rsid w:val="1A09CC74"/>
    <w:rsid w:val="1A1B830D"/>
    <w:rsid w:val="1A4AEE60"/>
    <w:rsid w:val="1ADC33F3"/>
    <w:rsid w:val="1AEA0EC8"/>
    <w:rsid w:val="1B6A3C9B"/>
    <w:rsid w:val="1B831273"/>
    <w:rsid w:val="1B9821AC"/>
    <w:rsid w:val="1C1D4ADD"/>
    <w:rsid w:val="1C29934E"/>
    <w:rsid w:val="1D4C78C6"/>
    <w:rsid w:val="1DF8DCCE"/>
    <w:rsid w:val="1E26C283"/>
    <w:rsid w:val="1F1FDF64"/>
    <w:rsid w:val="2055FB53"/>
    <w:rsid w:val="209EE817"/>
    <w:rsid w:val="211DB307"/>
    <w:rsid w:val="2134946C"/>
    <w:rsid w:val="218D30BF"/>
    <w:rsid w:val="21AC5651"/>
    <w:rsid w:val="21E3915B"/>
    <w:rsid w:val="21E5854F"/>
    <w:rsid w:val="21F5B9E1"/>
    <w:rsid w:val="22242C97"/>
    <w:rsid w:val="22E7DAB1"/>
    <w:rsid w:val="2312E118"/>
    <w:rsid w:val="235A4E81"/>
    <w:rsid w:val="23D045C3"/>
    <w:rsid w:val="2408BB70"/>
    <w:rsid w:val="2504D91D"/>
    <w:rsid w:val="256766B9"/>
    <w:rsid w:val="259A5661"/>
    <w:rsid w:val="2773F4D1"/>
    <w:rsid w:val="281CFAAA"/>
    <w:rsid w:val="285CAA82"/>
    <w:rsid w:val="28DC38D0"/>
    <w:rsid w:val="2926828F"/>
    <w:rsid w:val="2977EE75"/>
    <w:rsid w:val="29C6701E"/>
    <w:rsid w:val="2A0C3990"/>
    <w:rsid w:val="2A83DFCF"/>
    <w:rsid w:val="2AB2C94C"/>
    <w:rsid w:val="2C33F00D"/>
    <w:rsid w:val="2CA51FB7"/>
    <w:rsid w:val="2D71B9ED"/>
    <w:rsid w:val="2D904BA0"/>
    <w:rsid w:val="2E389C2F"/>
    <w:rsid w:val="2EDB4A73"/>
    <w:rsid w:val="3043493D"/>
    <w:rsid w:val="307C3190"/>
    <w:rsid w:val="30CB7195"/>
    <w:rsid w:val="319CD761"/>
    <w:rsid w:val="31BB5172"/>
    <w:rsid w:val="320F2ADD"/>
    <w:rsid w:val="32A98A2B"/>
    <w:rsid w:val="32E417CB"/>
    <w:rsid w:val="3338F658"/>
    <w:rsid w:val="34196B47"/>
    <w:rsid w:val="34A6C651"/>
    <w:rsid w:val="361CCFE3"/>
    <w:rsid w:val="364E023A"/>
    <w:rsid w:val="3715439A"/>
    <w:rsid w:val="37A6C7EA"/>
    <w:rsid w:val="37D68443"/>
    <w:rsid w:val="3896F266"/>
    <w:rsid w:val="399790A2"/>
    <w:rsid w:val="3A9A1705"/>
    <w:rsid w:val="3C7C5279"/>
    <w:rsid w:val="3DA4E5C6"/>
    <w:rsid w:val="3F16D9D6"/>
    <w:rsid w:val="3F43F645"/>
    <w:rsid w:val="404552F2"/>
    <w:rsid w:val="4046385E"/>
    <w:rsid w:val="4050E26E"/>
    <w:rsid w:val="40EFA7D1"/>
    <w:rsid w:val="41C4F273"/>
    <w:rsid w:val="41D2DDDC"/>
    <w:rsid w:val="42EDF533"/>
    <w:rsid w:val="4398644A"/>
    <w:rsid w:val="43F34072"/>
    <w:rsid w:val="45BE4B13"/>
    <w:rsid w:val="4625707E"/>
    <w:rsid w:val="4666BD28"/>
    <w:rsid w:val="46A0B129"/>
    <w:rsid w:val="46A70EFA"/>
    <w:rsid w:val="4705738D"/>
    <w:rsid w:val="4725711B"/>
    <w:rsid w:val="475BAA0F"/>
    <w:rsid w:val="47786159"/>
    <w:rsid w:val="48B7451D"/>
    <w:rsid w:val="49F7F9E3"/>
    <w:rsid w:val="4A47BA45"/>
    <w:rsid w:val="4B05116D"/>
    <w:rsid w:val="4B1DEF19"/>
    <w:rsid w:val="4BF07C17"/>
    <w:rsid w:val="4CA846D4"/>
    <w:rsid w:val="4D5495B4"/>
    <w:rsid w:val="4D9A988B"/>
    <w:rsid w:val="4DB89767"/>
    <w:rsid w:val="4DF22C95"/>
    <w:rsid w:val="4E1C42F3"/>
    <w:rsid w:val="4E22F8F1"/>
    <w:rsid w:val="4ECB3B61"/>
    <w:rsid w:val="4F764CF9"/>
    <w:rsid w:val="4FE8C629"/>
    <w:rsid w:val="50FF8BA7"/>
    <w:rsid w:val="52855DC8"/>
    <w:rsid w:val="52CAC425"/>
    <w:rsid w:val="536702E9"/>
    <w:rsid w:val="5368229A"/>
    <w:rsid w:val="544C75BF"/>
    <w:rsid w:val="547F0CAF"/>
    <w:rsid w:val="548D6A24"/>
    <w:rsid w:val="54E3E147"/>
    <w:rsid w:val="55CE8191"/>
    <w:rsid w:val="56EFAD01"/>
    <w:rsid w:val="56F75646"/>
    <w:rsid w:val="577923E7"/>
    <w:rsid w:val="57C41383"/>
    <w:rsid w:val="58274ADE"/>
    <w:rsid w:val="58F19D17"/>
    <w:rsid w:val="59560235"/>
    <w:rsid w:val="5A19123D"/>
    <w:rsid w:val="5A658C97"/>
    <w:rsid w:val="5AF8DB06"/>
    <w:rsid w:val="5E43F88B"/>
    <w:rsid w:val="5E4F17CD"/>
    <w:rsid w:val="5EBABA5A"/>
    <w:rsid w:val="5EFE83A8"/>
    <w:rsid w:val="5F05CCB4"/>
    <w:rsid w:val="5F77C3DA"/>
    <w:rsid w:val="5F951B32"/>
    <w:rsid w:val="5F98C669"/>
    <w:rsid w:val="603D9187"/>
    <w:rsid w:val="60AAF541"/>
    <w:rsid w:val="60ABAE27"/>
    <w:rsid w:val="60E83AFE"/>
    <w:rsid w:val="61F2EE3A"/>
    <w:rsid w:val="625CE261"/>
    <w:rsid w:val="632F5E3A"/>
    <w:rsid w:val="633B7747"/>
    <w:rsid w:val="636CF9DE"/>
    <w:rsid w:val="64AE066E"/>
    <w:rsid w:val="64D2245F"/>
    <w:rsid w:val="64EEB5C6"/>
    <w:rsid w:val="65506CDF"/>
    <w:rsid w:val="659966A5"/>
    <w:rsid w:val="65D04F43"/>
    <w:rsid w:val="664D08D8"/>
    <w:rsid w:val="66693043"/>
    <w:rsid w:val="66B6BF53"/>
    <w:rsid w:val="67238732"/>
    <w:rsid w:val="6785CC72"/>
    <w:rsid w:val="67ECE360"/>
    <w:rsid w:val="688481CC"/>
    <w:rsid w:val="68E9FE71"/>
    <w:rsid w:val="69E3C54A"/>
    <w:rsid w:val="69E738C0"/>
    <w:rsid w:val="6A19EBBD"/>
    <w:rsid w:val="6AAC454B"/>
    <w:rsid w:val="6B40E2BE"/>
    <w:rsid w:val="6BDA6C62"/>
    <w:rsid w:val="6C0014E5"/>
    <w:rsid w:val="6C134049"/>
    <w:rsid w:val="6CB74485"/>
    <w:rsid w:val="6E30B616"/>
    <w:rsid w:val="6E3CB400"/>
    <w:rsid w:val="703B6935"/>
    <w:rsid w:val="70D4080B"/>
    <w:rsid w:val="70F1E04C"/>
    <w:rsid w:val="70FFA9C0"/>
    <w:rsid w:val="71ADEC4A"/>
    <w:rsid w:val="72ACC484"/>
    <w:rsid w:val="7316BE33"/>
    <w:rsid w:val="731E099E"/>
    <w:rsid w:val="73ED145D"/>
    <w:rsid w:val="741651D6"/>
    <w:rsid w:val="745A807E"/>
    <w:rsid w:val="7467DA6D"/>
    <w:rsid w:val="74BFB774"/>
    <w:rsid w:val="75CDF1EE"/>
    <w:rsid w:val="75F34E93"/>
    <w:rsid w:val="77EE6156"/>
    <w:rsid w:val="78E6EBCB"/>
    <w:rsid w:val="79328BE8"/>
    <w:rsid w:val="79329FB1"/>
    <w:rsid w:val="7998C0D3"/>
    <w:rsid w:val="79DD676E"/>
    <w:rsid w:val="79FEE41D"/>
    <w:rsid w:val="7BA1C2CD"/>
    <w:rsid w:val="7C85C8F4"/>
    <w:rsid w:val="7CEC1033"/>
    <w:rsid w:val="7E15E9AB"/>
    <w:rsid w:val="7EFA430C"/>
    <w:rsid w:val="7F141B23"/>
    <w:rsid w:val="7F280D89"/>
    <w:rsid w:val="7F3E3122"/>
    <w:rsid w:val="7F3E7B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02A7F9"/>
  <w14:defaultImageDpi w14:val="300"/>
  <w15:docId w15:val="{9BBDD51A-3BB4-486A-84D8-6EF620A3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table" w:styleId="TableGrid">
    <w:name w:val="Table Grid"/>
    <w:basedOn w:val="TableNormal"/>
    <w:uiPriority w:val="59"/>
    <w:rsid w:val="00082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88C"/>
    <w:rPr>
      <w:color w:val="0000FF" w:themeColor="hyperlink"/>
      <w:u w:val="single"/>
    </w:rPr>
  </w:style>
  <w:style w:type="character" w:styleId="UnresolvedMention">
    <w:name w:val="Unresolved Mention"/>
    <w:basedOn w:val="DefaultParagraphFont"/>
    <w:uiPriority w:val="99"/>
    <w:semiHidden/>
    <w:unhideWhenUsed/>
    <w:rsid w:val="00D1688C"/>
    <w:rPr>
      <w:color w:val="605E5C"/>
      <w:shd w:val="clear" w:color="auto" w:fill="E1DFDD"/>
    </w:rPr>
  </w:style>
  <w:style w:type="paragraph" w:styleId="ListParagraph">
    <w:name w:val="List Paragraph"/>
    <w:basedOn w:val="Normal"/>
    <w:uiPriority w:val="34"/>
    <w:qFormat/>
    <w:rsid w:val="001B7BFE"/>
    <w:pPr>
      <w:ind w:left="720"/>
      <w:contextualSpacing/>
    </w:pPr>
  </w:style>
  <w:style w:type="character" w:styleId="FollowedHyperlink">
    <w:name w:val="FollowedHyperlink"/>
    <w:basedOn w:val="DefaultParagraphFont"/>
    <w:uiPriority w:val="99"/>
    <w:semiHidden/>
    <w:unhideWhenUsed/>
    <w:rsid w:val="00582034"/>
    <w:rPr>
      <w:color w:val="800080" w:themeColor="followedHyperlink"/>
      <w:u w:val="single"/>
    </w:rPr>
  </w:style>
  <w:style w:type="paragraph" w:customStyle="1" w:styleId="paragraph">
    <w:name w:val="paragraph"/>
    <w:basedOn w:val="Normal"/>
    <w:rsid w:val="00F406A6"/>
    <w:rPr>
      <w:rFonts w:ascii="Times New Roman" w:eastAsia="Calibri" w:hAnsi="Times New Roman"/>
      <w:lang w:eastAsia="en-GB"/>
    </w:rPr>
  </w:style>
  <w:style w:type="paragraph" w:styleId="FootnoteText">
    <w:name w:val="footnote text"/>
    <w:basedOn w:val="Normal"/>
    <w:link w:val="FootnoteTextChar"/>
    <w:uiPriority w:val="99"/>
    <w:semiHidden/>
    <w:unhideWhenUsed/>
    <w:rsid w:val="00186AD0"/>
    <w:rPr>
      <w:sz w:val="20"/>
      <w:szCs w:val="20"/>
    </w:rPr>
  </w:style>
  <w:style w:type="character" w:customStyle="1" w:styleId="FootnoteTextChar">
    <w:name w:val="Footnote Text Char"/>
    <w:basedOn w:val="DefaultParagraphFont"/>
    <w:link w:val="FootnoteText"/>
    <w:uiPriority w:val="99"/>
    <w:semiHidden/>
    <w:rsid w:val="00186AD0"/>
    <w:rPr>
      <w:lang w:eastAsia="en-US"/>
    </w:rPr>
  </w:style>
  <w:style w:type="character" w:styleId="FootnoteReference">
    <w:name w:val="footnote reference"/>
    <w:basedOn w:val="DefaultParagraphFont"/>
    <w:uiPriority w:val="99"/>
    <w:semiHidden/>
    <w:unhideWhenUsed/>
    <w:rsid w:val="00186AD0"/>
    <w:rPr>
      <w:vertAlign w:val="superscript"/>
    </w:rPr>
  </w:style>
  <w:style w:type="paragraph" w:customStyle="1" w:styleId="gmail-msonospacing">
    <w:name w:val="gmail-msonospacing"/>
    <w:basedOn w:val="Normal"/>
    <w:rsid w:val="00454A43"/>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1227">
      <w:bodyDiv w:val="1"/>
      <w:marLeft w:val="0"/>
      <w:marRight w:val="0"/>
      <w:marTop w:val="0"/>
      <w:marBottom w:val="0"/>
      <w:divBdr>
        <w:top w:val="none" w:sz="0" w:space="0" w:color="auto"/>
        <w:left w:val="none" w:sz="0" w:space="0" w:color="auto"/>
        <w:bottom w:val="none" w:sz="0" w:space="0" w:color="auto"/>
        <w:right w:val="none" w:sz="0" w:space="0" w:color="auto"/>
      </w:divBdr>
    </w:div>
    <w:div w:id="31268704">
      <w:bodyDiv w:val="1"/>
      <w:marLeft w:val="0"/>
      <w:marRight w:val="0"/>
      <w:marTop w:val="0"/>
      <w:marBottom w:val="0"/>
      <w:divBdr>
        <w:top w:val="none" w:sz="0" w:space="0" w:color="auto"/>
        <w:left w:val="none" w:sz="0" w:space="0" w:color="auto"/>
        <w:bottom w:val="none" w:sz="0" w:space="0" w:color="auto"/>
        <w:right w:val="none" w:sz="0" w:space="0" w:color="auto"/>
      </w:divBdr>
    </w:div>
    <w:div w:id="425541612">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921648438">
      <w:bodyDiv w:val="1"/>
      <w:marLeft w:val="0"/>
      <w:marRight w:val="0"/>
      <w:marTop w:val="0"/>
      <w:marBottom w:val="0"/>
      <w:divBdr>
        <w:top w:val="none" w:sz="0" w:space="0" w:color="auto"/>
        <w:left w:val="none" w:sz="0" w:space="0" w:color="auto"/>
        <w:bottom w:val="none" w:sz="0" w:space="0" w:color="auto"/>
        <w:right w:val="none" w:sz="0" w:space="0" w:color="auto"/>
      </w:divBdr>
    </w:div>
    <w:div w:id="935483961">
      <w:bodyDiv w:val="1"/>
      <w:marLeft w:val="0"/>
      <w:marRight w:val="0"/>
      <w:marTop w:val="0"/>
      <w:marBottom w:val="0"/>
      <w:divBdr>
        <w:top w:val="none" w:sz="0" w:space="0" w:color="auto"/>
        <w:left w:val="none" w:sz="0" w:space="0" w:color="auto"/>
        <w:bottom w:val="none" w:sz="0" w:space="0" w:color="auto"/>
        <w:right w:val="none" w:sz="0" w:space="0" w:color="auto"/>
      </w:divBdr>
    </w:div>
    <w:div w:id="1111516639">
      <w:bodyDiv w:val="1"/>
      <w:marLeft w:val="0"/>
      <w:marRight w:val="0"/>
      <w:marTop w:val="0"/>
      <w:marBottom w:val="0"/>
      <w:divBdr>
        <w:top w:val="none" w:sz="0" w:space="0" w:color="auto"/>
        <w:left w:val="none" w:sz="0" w:space="0" w:color="auto"/>
        <w:bottom w:val="none" w:sz="0" w:space="0" w:color="auto"/>
        <w:right w:val="none" w:sz="0" w:space="0" w:color="auto"/>
      </w:divBdr>
      <w:divsChild>
        <w:div w:id="1317343158">
          <w:marLeft w:val="0"/>
          <w:marRight w:val="0"/>
          <w:marTop w:val="0"/>
          <w:marBottom w:val="0"/>
          <w:divBdr>
            <w:top w:val="none" w:sz="0" w:space="0" w:color="auto"/>
            <w:left w:val="none" w:sz="0" w:space="0" w:color="auto"/>
            <w:bottom w:val="none" w:sz="0" w:space="0" w:color="auto"/>
            <w:right w:val="none" w:sz="0" w:space="0" w:color="auto"/>
          </w:divBdr>
          <w:divsChild>
            <w:div w:id="1738898513">
              <w:marLeft w:val="0"/>
              <w:marRight w:val="0"/>
              <w:marTop w:val="0"/>
              <w:marBottom w:val="0"/>
              <w:divBdr>
                <w:top w:val="none" w:sz="0" w:space="0" w:color="auto"/>
                <w:left w:val="none" w:sz="0" w:space="0" w:color="auto"/>
                <w:bottom w:val="none" w:sz="0" w:space="0" w:color="auto"/>
                <w:right w:val="none" w:sz="0" w:space="0" w:color="auto"/>
              </w:divBdr>
              <w:divsChild>
                <w:div w:id="1179194726">
                  <w:marLeft w:val="0"/>
                  <w:marRight w:val="0"/>
                  <w:marTop w:val="0"/>
                  <w:marBottom w:val="0"/>
                  <w:divBdr>
                    <w:top w:val="none" w:sz="0" w:space="0" w:color="auto"/>
                    <w:left w:val="none" w:sz="0" w:space="0" w:color="auto"/>
                    <w:bottom w:val="none" w:sz="0" w:space="0" w:color="auto"/>
                    <w:right w:val="none" w:sz="0" w:space="0" w:color="auto"/>
                  </w:divBdr>
                  <w:divsChild>
                    <w:div w:id="1807116507">
                      <w:marLeft w:val="0"/>
                      <w:marRight w:val="0"/>
                      <w:marTop w:val="0"/>
                      <w:marBottom w:val="0"/>
                      <w:divBdr>
                        <w:top w:val="none" w:sz="0" w:space="0" w:color="auto"/>
                        <w:left w:val="none" w:sz="0" w:space="0" w:color="auto"/>
                        <w:bottom w:val="none" w:sz="0" w:space="0" w:color="auto"/>
                        <w:right w:val="none" w:sz="0" w:space="0" w:color="auto"/>
                      </w:divBdr>
                      <w:divsChild>
                        <w:div w:id="1036781474">
                          <w:marLeft w:val="0"/>
                          <w:marRight w:val="0"/>
                          <w:marTop w:val="0"/>
                          <w:marBottom w:val="0"/>
                          <w:divBdr>
                            <w:top w:val="none" w:sz="0" w:space="0" w:color="auto"/>
                            <w:left w:val="none" w:sz="0" w:space="0" w:color="auto"/>
                            <w:bottom w:val="none" w:sz="0" w:space="0" w:color="auto"/>
                            <w:right w:val="none" w:sz="0" w:space="0" w:color="auto"/>
                          </w:divBdr>
                          <w:divsChild>
                            <w:div w:id="16154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849436">
      <w:bodyDiv w:val="1"/>
      <w:marLeft w:val="0"/>
      <w:marRight w:val="0"/>
      <w:marTop w:val="0"/>
      <w:marBottom w:val="0"/>
      <w:divBdr>
        <w:top w:val="none" w:sz="0" w:space="0" w:color="auto"/>
        <w:left w:val="none" w:sz="0" w:space="0" w:color="auto"/>
        <w:bottom w:val="none" w:sz="0" w:space="0" w:color="auto"/>
        <w:right w:val="none" w:sz="0" w:space="0" w:color="auto"/>
      </w:divBdr>
    </w:div>
    <w:div w:id="1432971319">
      <w:bodyDiv w:val="1"/>
      <w:marLeft w:val="0"/>
      <w:marRight w:val="0"/>
      <w:marTop w:val="0"/>
      <w:marBottom w:val="0"/>
      <w:divBdr>
        <w:top w:val="none" w:sz="0" w:space="0" w:color="auto"/>
        <w:left w:val="none" w:sz="0" w:space="0" w:color="auto"/>
        <w:bottom w:val="none" w:sz="0" w:space="0" w:color="auto"/>
        <w:right w:val="none" w:sz="0" w:space="0" w:color="auto"/>
      </w:divBdr>
    </w:div>
    <w:div w:id="1651447691">
      <w:bodyDiv w:val="1"/>
      <w:marLeft w:val="0"/>
      <w:marRight w:val="0"/>
      <w:marTop w:val="0"/>
      <w:marBottom w:val="0"/>
      <w:divBdr>
        <w:top w:val="none" w:sz="0" w:space="0" w:color="auto"/>
        <w:left w:val="none" w:sz="0" w:space="0" w:color="auto"/>
        <w:bottom w:val="none" w:sz="0" w:space="0" w:color="auto"/>
        <w:right w:val="none" w:sz="0" w:space="0" w:color="auto"/>
      </w:divBdr>
    </w:div>
    <w:div w:id="1979874270">
      <w:bodyDiv w:val="1"/>
      <w:marLeft w:val="0"/>
      <w:marRight w:val="0"/>
      <w:marTop w:val="0"/>
      <w:marBottom w:val="0"/>
      <w:divBdr>
        <w:top w:val="none" w:sz="0" w:space="0" w:color="auto"/>
        <w:left w:val="none" w:sz="0" w:space="0" w:color="auto"/>
        <w:bottom w:val="none" w:sz="0" w:space="0" w:color="auto"/>
        <w:right w:val="none" w:sz="0" w:space="0" w:color="auto"/>
      </w:divBdr>
    </w:div>
    <w:div w:id="21404137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e.nhs.uk/news-blogs-events/news/hee-team-rises-covid-19-challenge-help-doctors-returning-training-7" TargetMode="External"/><Relationship Id="rId18" Type="http://schemas.openxmlformats.org/officeDocument/2006/relationships/hyperlink" Target="https://www.hee.nhs.uk/news-blogs-events/news/health-education-england-learning-exchange-ugandan-health-officials" TargetMode="External"/><Relationship Id="rId26" Type="http://schemas.openxmlformats.org/officeDocument/2006/relationships/hyperlink" Target="https://protect-eu.mimecast.com/s/0hUvCz7yPhRQQmpFBXtoy?domain=gov.uk" TargetMode="External"/><Relationship Id="rId39" Type="http://schemas.openxmlformats.org/officeDocument/2006/relationships/hyperlink" Target="https://onboarding.sleepio.com/sleepio/nhs-staff/77" TargetMode="External"/><Relationship Id="rId3" Type="http://schemas.openxmlformats.org/officeDocument/2006/relationships/customXml" Target="../customXml/item3.xml"/><Relationship Id="rId21" Type="http://schemas.openxmlformats.org/officeDocument/2006/relationships/hyperlink" Target="https://protect-eu.mimecast.com/s/7KXmCLvw6uPzjN8SB7fbD?domain=portal.e-lfh.org.uk" TargetMode="External"/><Relationship Id="rId34" Type="http://schemas.openxmlformats.org/officeDocument/2006/relationships/hyperlink" Target="https://people.nhs.uk/" TargetMode="External"/><Relationship Id="rId42" Type="http://schemas.openxmlformats.org/officeDocument/2006/relationships/hyperlink" Target="http://horizonsnhs.com/caring4nhspeople/"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e.nhs.uk/news-blogs-events/news/major-boost-intensive-care-medicine-training-announced" TargetMode="External"/><Relationship Id="rId17" Type="http://schemas.openxmlformats.org/officeDocument/2006/relationships/hyperlink" Target="https://www.hee.nhs.uk/news-blogs-events/blogs/gp-specialty-training-during-after-covid-pandemic-opportunity-flexibility" TargetMode="External"/><Relationship Id="rId25" Type="http://schemas.openxmlformats.org/officeDocument/2006/relationships/hyperlink" Target="mailto:mentalhealth@hee.nhs.uk" TargetMode="External"/><Relationship Id="rId33" Type="http://schemas.openxmlformats.org/officeDocument/2006/relationships/hyperlink" Target="https://www.askedtoseepatient.co.uk/" TargetMode="External"/><Relationship Id="rId38" Type="http://schemas.openxmlformats.org/officeDocument/2006/relationships/hyperlink" Target="https://www.headspace.com/nhs"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e.nhs.uk/coronavirus-covid-19/coronavirus-covid-19-information-ahps" TargetMode="External"/><Relationship Id="rId20" Type="http://schemas.openxmlformats.org/officeDocument/2006/relationships/hyperlink" Target="https://protect-eu.mimecast.com/s/7KXmCLvw6uPzjN8SB7fbD?domain=portal.e-lfh.org.uk" TargetMode="External"/><Relationship Id="rId29" Type="http://schemas.openxmlformats.org/officeDocument/2006/relationships/hyperlink" Target="mailto:PHNetwork.WX@hee.nhs.uk" TargetMode="External"/><Relationship Id="rId41" Type="http://schemas.openxmlformats.org/officeDocument/2006/relationships/hyperlink" Target="https://twitter.com/people_nh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in-emea.broadcast.skype.com/hee.nhs.uk/cb7067ec634a486fafaa2beec6045484" TargetMode="External"/><Relationship Id="rId24" Type="http://schemas.openxmlformats.org/officeDocument/2006/relationships/hyperlink" Target="https://www.e-lfh.org.uk/programmes/mental-health-training-resources/" TargetMode="External"/><Relationship Id="rId32" Type="http://schemas.openxmlformats.org/officeDocument/2006/relationships/hyperlink" Target="mailto:ATSP@live.co.uk" TargetMode="External"/><Relationship Id="rId37" Type="http://schemas.openxmlformats.org/officeDocument/2006/relationships/hyperlink" Target="https://nhs.unmind.com/signup" TargetMode="External"/><Relationship Id="rId40" Type="http://schemas.openxmlformats.org/officeDocument/2006/relationships/hyperlink" Target="https://onboarding.trydaylight.com/daylight/nhs-staff/100" TargetMode="External"/><Relationship Id="rId45" Type="http://schemas.openxmlformats.org/officeDocument/2006/relationships/hyperlink" Target="https://t.co/A9FdipsACl?amp=1" TargetMode="External"/><Relationship Id="rId5" Type="http://schemas.openxmlformats.org/officeDocument/2006/relationships/numbering" Target="numbering.xml"/><Relationship Id="rId15" Type="http://schemas.openxmlformats.org/officeDocument/2006/relationships/hyperlink" Target="https://www.bmj.com/content/369/bmj.m1635?utm_source=twitter&amp;utm_medium=social&amp;utm_term=hootsuite&amp;utm_content=sme&amp;utm_campaign=usage" TargetMode="External"/><Relationship Id="rId23" Type="http://schemas.openxmlformats.org/officeDocument/2006/relationships/hyperlink" Target="https://www.e-lfh.org.uk/programmes/coronavirus/" TargetMode="External"/><Relationship Id="rId28" Type="http://schemas.openxmlformats.org/officeDocument/2006/relationships/hyperlink" Target="https://connect.hee.nhs.uk/Interact/Pages/Content/Document.aspx?id=6025" TargetMode="External"/><Relationship Id="rId36" Type="http://schemas.openxmlformats.org/officeDocument/2006/relationships/hyperlink" Target="https://www.silvercloudhealth.com/uk"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rtal.e-lfh.org.uk/Component/Details/615449" TargetMode="External"/><Relationship Id="rId31" Type="http://schemas.openxmlformats.org/officeDocument/2006/relationships/hyperlink" Target="https://www.copmed.org.uk/images/docs/revalidation/FAQs_Full_Scope_of_Work_COVID_Update_-_24th_April_2020.pdf" TargetMode="External"/><Relationship Id="rId44" Type="http://schemas.openxmlformats.org/officeDocument/2006/relationships/hyperlink" Target="https://www.hee.nhs.uk/coronavirus-covid-19/coronavirus-covid-19-information-trainees/frequently-asked-ques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our-work/doctors-training/supporting-doctors-returning-training-after-time-out/supportt-digital-online-resources" TargetMode="External"/><Relationship Id="rId22" Type="http://schemas.openxmlformats.org/officeDocument/2006/relationships/hyperlink" Target="https://protect-eu.mimecast.com/s/Hb80CMJxDs5nOxmTkYvQr?domain=portal.e-lfh.org.uk" TargetMode="External"/><Relationship Id="rId27" Type="http://schemas.openxmlformats.org/officeDocument/2006/relationships/hyperlink" Target="https://protect-eu.mimecast.com/s/WpwJCAMgqt9LL13IOJRSf?domain=rsph.org.uk" TargetMode="External"/><Relationship Id="rId30" Type="http://schemas.openxmlformats.org/officeDocument/2006/relationships/hyperlink" Target="https://www.hee.nhs.uk/coronavirus-information-trainees" TargetMode="External"/><Relationship Id="rId35" Type="http://schemas.openxmlformats.org/officeDocument/2006/relationships/hyperlink" Target="https://people.nhs.uk/guides/creating-a-10-minute-pause-space/" TargetMode="External"/><Relationship Id="rId43" Type="http://schemas.openxmlformats.org/officeDocument/2006/relationships/hyperlink" Target="https://twitter.com/hashtag/Caring4NHSPeople?src=hashtag_click" TargetMode="External"/><Relationship Id="rId48"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19CC8E4F41A4ABCD286F6B50A0845" ma:contentTypeVersion="12" ma:contentTypeDescription="Create a new document." ma:contentTypeScope="" ma:versionID="86a5e40552c9884b9c20a3ada2ae6134">
  <xsd:schema xmlns:xsd="http://www.w3.org/2001/XMLSchema" xmlns:xs="http://www.w3.org/2001/XMLSchema" xmlns:p="http://schemas.microsoft.com/office/2006/metadata/properties" xmlns:ns3="36570643-ac10-4e4d-8b80-0ab787a09130" xmlns:ns4="98636101-c31a-49a1-af98-f9ecf47bb6ee" targetNamespace="http://schemas.microsoft.com/office/2006/metadata/properties" ma:root="true" ma:fieldsID="3f5da6b7aed4f9c7539ddad023ad60f3" ns3:_="" ns4:_="">
    <xsd:import namespace="36570643-ac10-4e4d-8b80-0ab787a09130"/>
    <xsd:import namespace="98636101-c31a-49a1-af98-f9ecf47bb6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70643-ac10-4e4d-8b80-0ab787a091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36101-c31a-49a1-af98-f9ecf47bb6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6570643-ac10-4e4d-8b80-0ab787a09130">
      <UserInfo>
        <DisplayName>Nicola Wright</DisplayName>
        <AccountId>501</AccountId>
        <AccountType/>
      </UserInfo>
      <UserInfo>
        <DisplayName>Richard Green</DisplayName>
        <AccountId>97</AccountId>
        <AccountType/>
      </UserInfo>
      <UserInfo>
        <DisplayName>Lee Whitehead</DisplayName>
        <AccountId>230</AccountId>
        <AccountType/>
      </UserInfo>
      <UserInfo>
        <DisplayName>Helen Barrett</DisplayName>
        <AccountId>31</AccountId>
        <AccountType/>
      </UserInfo>
      <UserInfo>
        <DisplayName>Dipika Patel</DisplayName>
        <AccountId>32</AccountId>
        <AccountType/>
      </UserInfo>
      <UserInfo>
        <DisplayName>Jane Gardner-Florence</DisplayName>
        <AccountId>318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3C98-8DFE-4FB6-B780-06247EF4C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70643-ac10-4e4d-8b80-0ab787a09130"/>
    <ds:schemaRef ds:uri="98636101-c31a-49a1-af98-f9ecf47bb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D47AF-E632-4DE5-A7EC-C264C46F5555}">
  <ds:schemaRefs>
    <ds:schemaRef ds:uri="http://schemas.microsoft.com/office/2006/metadata/properties"/>
    <ds:schemaRef ds:uri="http://schemas.microsoft.com/office/infopath/2007/PartnerControls"/>
    <ds:schemaRef ds:uri="36570643-ac10-4e4d-8b80-0ab787a09130"/>
  </ds:schemaRefs>
</ds:datastoreItem>
</file>

<file path=customXml/itemProps3.xml><?xml version="1.0" encoding="utf-8"?>
<ds:datastoreItem xmlns:ds="http://schemas.openxmlformats.org/officeDocument/2006/customXml" ds:itemID="{35DAE788-D204-4E36-BF4D-06B808932DED}">
  <ds:schemaRefs>
    <ds:schemaRef ds:uri="http://schemas.microsoft.com/sharepoint/v3/contenttype/forms"/>
  </ds:schemaRefs>
</ds:datastoreItem>
</file>

<file path=customXml/itemProps4.xml><?xml version="1.0" encoding="utf-8"?>
<ds:datastoreItem xmlns:ds="http://schemas.openxmlformats.org/officeDocument/2006/customXml" ds:itemID="{01CCD880-C768-4E68-B851-3278FF0F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2253</Words>
  <Characters>12844</Characters>
  <Application>Microsoft Office Word</Application>
  <DocSecurity>0</DocSecurity>
  <Lines>107</Lines>
  <Paragraphs>30</Paragraphs>
  <ScaleCrop>false</ScaleCrop>
  <Company>Whatever</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 Wynn-Jones</dc:creator>
  <cp:keywords/>
  <cp:lastModifiedBy>Helen</cp:lastModifiedBy>
  <cp:revision>22</cp:revision>
  <dcterms:created xsi:type="dcterms:W3CDTF">2020-05-01T12:39:00Z</dcterms:created>
  <dcterms:modified xsi:type="dcterms:W3CDTF">2020-05-05T10:18:00Z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0x0101003C519CC8E4F41A4ABCD286F6B50A0845</vt:lpwstr>
  </property>
</Properties>
</file>