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7E" w:rsidRPr="004A53DD" w:rsidRDefault="000D4CE9" w:rsidP="000D4CE9">
      <w:pPr>
        <w:spacing w:line="240" w:lineRule="auto"/>
        <w:contextualSpacing/>
        <w:jc w:val="right"/>
        <w:rPr>
          <w:rFonts w:ascii="Arial" w:hAnsi="Arial" w:cs="Arial"/>
          <w:b/>
          <w:color w:val="A00054"/>
        </w:rPr>
      </w:pPr>
      <w:r>
        <w:rPr>
          <w:rFonts w:ascii="Arial" w:hAnsi="Arial" w:cs="Arial"/>
          <w:b/>
          <w:color w:val="A00054"/>
        </w:rPr>
        <w:t xml:space="preserve">  </w:t>
      </w:r>
      <w:r>
        <w:rPr>
          <w:rFonts w:ascii="Arial" w:hAnsi="Arial" w:cs="Arial"/>
          <w:b/>
          <w:color w:val="A00054"/>
        </w:rPr>
        <w:tab/>
        <w:t xml:space="preserve">  </w:t>
      </w:r>
      <w:r w:rsidR="00F568C7">
        <w:rPr>
          <w:rFonts w:ascii="Arial" w:hAnsi="Arial" w:cs="Arial"/>
          <w:b/>
          <w:color w:val="A00054"/>
        </w:rPr>
        <w:t xml:space="preserve">         </w:t>
      </w:r>
      <w:r w:rsidR="00D4227E">
        <w:rPr>
          <w:rFonts w:ascii="Arial" w:hAnsi="Arial" w:cs="Arial"/>
          <w:b/>
          <w:color w:val="A00054"/>
        </w:rPr>
        <w:t>North West of England Foundation School</w:t>
      </w:r>
    </w:p>
    <w:p w:rsidR="00D4227E" w:rsidRPr="004A53DD" w:rsidRDefault="00D4227E" w:rsidP="00D4227E">
      <w:pPr>
        <w:spacing w:line="240" w:lineRule="auto"/>
        <w:contextualSpacing/>
        <w:jc w:val="right"/>
        <w:rPr>
          <w:rFonts w:ascii="Arial" w:hAnsi="Arial" w:cs="Arial"/>
        </w:rPr>
      </w:pPr>
    </w:p>
    <w:p w:rsidR="00D4227E" w:rsidRDefault="00D4227E" w:rsidP="00D4227E">
      <w:pPr>
        <w:spacing w:line="240" w:lineRule="auto"/>
        <w:contextualSpacing/>
        <w:jc w:val="right"/>
        <w:rPr>
          <w:rFonts w:ascii="Arial" w:hAnsi="Arial" w:cs="Arial"/>
        </w:rPr>
      </w:pPr>
    </w:p>
    <w:p w:rsidR="00CB36A9" w:rsidRDefault="00116AA4" w:rsidP="00D26635">
      <w:pPr>
        <w:rPr>
          <w:b/>
          <w:color w:val="A00054"/>
          <w:sz w:val="40"/>
          <w:szCs w:val="40"/>
        </w:rPr>
      </w:pPr>
      <w:r w:rsidRPr="00444A3F">
        <w:rPr>
          <w:b/>
          <w:color w:val="A00054"/>
          <w:sz w:val="40"/>
          <w:szCs w:val="40"/>
        </w:rPr>
        <w:t xml:space="preserve">Guidance for the </w:t>
      </w:r>
      <w:r w:rsidR="00F568C7">
        <w:rPr>
          <w:b/>
          <w:color w:val="A00054"/>
          <w:sz w:val="40"/>
          <w:szCs w:val="40"/>
        </w:rPr>
        <w:t>completion</w:t>
      </w:r>
      <w:r w:rsidRPr="00444A3F">
        <w:rPr>
          <w:b/>
          <w:color w:val="A00054"/>
          <w:sz w:val="40"/>
          <w:szCs w:val="40"/>
        </w:rPr>
        <w:t xml:space="preserve"> of</w:t>
      </w:r>
      <w:r w:rsidR="00CB36A9">
        <w:rPr>
          <w:b/>
          <w:color w:val="A00054"/>
          <w:sz w:val="40"/>
          <w:szCs w:val="40"/>
        </w:rPr>
        <w:t xml:space="preserve"> </w:t>
      </w:r>
      <w:r w:rsidR="005D2163">
        <w:rPr>
          <w:b/>
          <w:color w:val="A00054"/>
          <w:sz w:val="40"/>
          <w:szCs w:val="40"/>
        </w:rPr>
        <w:t>Form R in</w:t>
      </w:r>
      <w:r w:rsidR="00D4227E" w:rsidRPr="00EE1219">
        <w:rPr>
          <w:b/>
          <w:color w:val="A00054"/>
          <w:sz w:val="40"/>
          <w:szCs w:val="40"/>
        </w:rPr>
        <w:t xml:space="preserve"> </w:t>
      </w:r>
    </w:p>
    <w:p w:rsidR="00D4227E" w:rsidRPr="00D26635" w:rsidRDefault="00D4227E" w:rsidP="00D26635">
      <w:pPr>
        <w:rPr>
          <w:b/>
          <w:color w:val="A00054"/>
          <w:sz w:val="40"/>
          <w:szCs w:val="40"/>
        </w:rPr>
      </w:pPr>
      <w:r w:rsidRPr="00EE1219">
        <w:rPr>
          <w:b/>
          <w:color w:val="A00054"/>
          <w:sz w:val="40"/>
          <w:szCs w:val="40"/>
        </w:rPr>
        <w:t xml:space="preserve">Foundation Training </w:t>
      </w:r>
    </w:p>
    <w:p w:rsidR="006C6E2A" w:rsidRDefault="00D26635" w:rsidP="00833B85">
      <w:pPr>
        <w:spacing w:line="360" w:lineRule="auto"/>
        <w:contextualSpacing/>
        <w:rPr>
          <w:rFonts w:ascii="Arial" w:hAnsi="Arial" w:cs="Arial"/>
        </w:rPr>
      </w:pPr>
      <w:r w:rsidRPr="00AE38FD">
        <w:rPr>
          <w:rFonts w:ascii="Arial" w:hAnsi="Arial" w:cs="Arial"/>
        </w:rPr>
        <w:t>Paul Baker</w:t>
      </w:r>
      <w:r>
        <w:rPr>
          <w:rFonts w:ascii="Arial" w:hAnsi="Arial" w:cs="Arial"/>
        </w:rPr>
        <w:t xml:space="preserve"> </w:t>
      </w:r>
      <w:r w:rsidRPr="00AE38FD">
        <w:rPr>
          <w:rFonts w:ascii="Arial" w:hAnsi="Arial" w:cs="Arial"/>
        </w:rPr>
        <w:t xml:space="preserve">Deputy </w:t>
      </w:r>
      <w:r w:rsidR="000D4CE9">
        <w:rPr>
          <w:rFonts w:ascii="Arial" w:hAnsi="Arial" w:cs="Arial"/>
        </w:rPr>
        <w:t xml:space="preserve">Postgraduate Dean </w:t>
      </w:r>
    </w:p>
    <w:p w:rsidR="00D26635" w:rsidRPr="00AE38FD" w:rsidRDefault="006C6E2A" w:rsidP="00833B85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Helen Duff, </w:t>
      </w:r>
      <w:r w:rsidR="008425A0">
        <w:rPr>
          <w:rFonts w:ascii="Arial" w:hAnsi="Arial" w:cs="Arial"/>
        </w:rPr>
        <w:t>Head of Quality and Revalidation</w:t>
      </w:r>
      <w:r w:rsidR="00D26635" w:rsidRPr="00AE38FD">
        <w:rPr>
          <w:rFonts w:ascii="Arial" w:hAnsi="Arial" w:cs="Arial"/>
        </w:rPr>
        <w:t xml:space="preserve"> </w:t>
      </w:r>
    </w:p>
    <w:p w:rsidR="00717A1A" w:rsidRDefault="00717A1A" w:rsidP="00F76825">
      <w:pPr>
        <w:pStyle w:val="ListParagraph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D4227E" w:rsidRPr="005D3F65" w:rsidRDefault="00D4227E" w:rsidP="00D422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lang w:eastAsia="en-GB"/>
        </w:rPr>
      </w:pPr>
      <w:r w:rsidRPr="005D3F65">
        <w:rPr>
          <w:rFonts w:ascii="Arial" w:hAnsi="Arial" w:cs="Arial"/>
          <w:b/>
          <w:lang w:eastAsia="en-GB"/>
        </w:rPr>
        <w:t>Introduction</w:t>
      </w:r>
    </w:p>
    <w:p w:rsidR="00F568C7" w:rsidRPr="00FD0C72" w:rsidRDefault="00F568C7" w:rsidP="00A530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8"/>
          <w:lang w:eastAsia="en-GB"/>
        </w:rPr>
      </w:pPr>
    </w:p>
    <w:p w:rsidR="0037193E" w:rsidRPr="005D3F65" w:rsidRDefault="00801C7E" w:rsidP="00A530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  <w:r w:rsidRPr="005D3F65">
        <w:rPr>
          <w:rFonts w:ascii="Arial" w:hAnsi="Arial" w:cs="Arial"/>
          <w:lang w:eastAsia="en-GB"/>
        </w:rPr>
        <w:t>Completion</w:t>
      </w:r>
      <w:r w:rsidR="00FD0C72">
        <w:rPr>
          <w:rFonts w:ascii="Arial" w:hAnsi="Arial" w:cs="Arial"/>
          <w:lang w:eastAsia="en-GB"/>
        </w:rPr>
        <w:t xml:space="preserve"> of</w:t>
      </w:r>
      <w:r w:rsidRPr="005D3F65">
        <w:rPr>
          <w:rFonts w:ascii="Arial" w:hAnsi="Arial" w:cs="Arial"/>
          <w:lang w:eastAsia="en-GB"/>
        </w:rPr>
        <w:t xml:space="preserve"> </w:t>
      </w:r>
      <w:r w:rsidR="00FD0C72" w:rsidRPr="005D3F65">
        <w:rPr>
          <w:rFonts w:ascii="Arial" w:hAnsi="Arial" w:cs="Arial"/>
          <w:lang w:eastAsia="en-GB"/>
        </w:rPr>
        <w:t>form</w:t>
      </w:r>
      <w:r w:rsidRPr="005D3F65">
        <w:rPr>
          <w:rFonts w:ascii="Arial" w:hAnsi="Arial" w:cs="Arial"/>
          <w:lang w:eastAsia="en-GB"/>
        </w:rPr>
        <w:t xml:space="preserve"> R </w:t>
      </w:r>
      <w:r w:rsidR="00027EA4" w:rsidRPr="005D3F65">
        <w:rPr>
          <w:rFonts w:ascii="Arial" w:hAnsi="Arial" w:cs="Arial"/>
          <w:lang w:eastAsia="en-GB"/>
        </w:rPr>
        <w:t xml:space="preserve">is important </w:t>
      </w:r>
      <w:r w:rsidRPr="005D3F65">
        <w:rPr>
          <w:rFonts w:ascii="Arial" w:hAnsi="Arial" w:cs="Arial"/>
          <w:lang w:eastAsia="en-GB"/>
        </w:rPr>
        <w:t xml:space="preserve">for </w:t>
      </w:r>
      <w:r w:rsidR="00027EA4" w:rsidRPr="005D3F65">
        <w:rPr>
          <w:rFonts w:ascii="Arial" w:hAnsi="Arial" w:cs="Arial"/>
          <w:lang w:eastAsia="en-GB"/>
        </w:rPr>
        <w:t>doctors in training</w:t>
      </w:r>
      <w:r w:rsidR="00412DA2" w:rsidRPr="005D3F65">
        <w:rPr>
          <w:rFonts w:ascii="Arial" w:hAnsi="Arial" w:cs="Arial"/>
          <w:lang w:eastAsia="en-GB"/>
        </w:rPr>
        <w:t xml:space="preserve">, as part of the process of </w:t>
      </w:r>
      <w:r w:rsidR="008425A0">
        <w:rPr>
          <w:rFonts w:ascii="Arial" w:hAnsi="Arial" w:cs="Arial"/>
          <w:i/>
          <w:lang w:eastAsia="en-GB"/>
        </w:rPr>
        <w:t>r</w:t>
      </w:r>
      <w:r w:rsidR="00412DA2" w:rsidRPr="005D3F65">
        <w:rPr>
          <w:rFonts w:ascii="Arial" w:hAnsi="Arial" w:cs="Arial"/>
          <w:i/>
          <w:lang w:eastAsia="en-GB"/>
        </w:rPr>
        <w:t>evalidation</w:t>
      </w:r>
      <w:r w:rsidR="00412DA2" w:rsidRPr="005D3F65">
        <w:rPr>
          <w:rFonts w:ascii="Arial" w:hAnsi="Arial" w:cs="Arial"/>
          <w:lang w:eastAsia="en-GB"/>
        </w:rPr>
        <w:t xml:space="preserve">. To prove that </w:t>
      </w:r>
      <w:r w:rsidR="00B23F1E" w:rsidRPr="005D3F65">
        <w:rPr>
          <w:rFonts w:ascii="Arial" w:hAnsi="Arial" w:cs="Arial"/>
          <w:lang w:eastAsia="en-GB"/>
        </w:rPr>
        <w:t xml:space="preserve">registered </w:t>
      </w:r>
      <w:r w:rsidR="00412DA2" w:rsidRPr="005D3F65">
        <w:rPr>
          <w:rFonts w:ascii="Arial" w:hAnsi="Arial" w:cs="Arial"/>
          <w:lang w:eastAsia="en-GB"/>
        </w:rPr>
        <w:t>doctors continue to meet the</w:t>
      </w:r>
      <w:r w:rsidR="00A53041" w:rsidRPr="005D3F65">
        <w:rPr>
          <w:rFonts w:ascii="Arial" w:hAnsi="Arial" w:cs="Arial"/>
          <w:lang w:eastAsia="en-GB"/>
        </w:rPr>
        <w:t xml:space="preserve"> General Medical </w:t>
      </w:r>
      <w:r w:rsidR="00B23F1E" w:rsidRPr="005D3F65">
        <w:rPr>
          <w:rFonts w:ascii="Arial" w:hAnsi="Arial" w:cs="Arial"/>
          <w:lang w:eastAsia="en-GB"/>
        </w:rPr>
        <w:t>Council (</w:t>
      </w:r>
      <w:r w:rsidR="00412DA2" w:rsidRPr="005D3F65">
        <w:rPr>
          <w:rFonts w:ascii="Arial" w:hAnsi="Arial" w:cs="Arial"/>
          <w:lang w:eastAsia="en-GB"/>
        </w:rPr>
        <w:t>GMC</w:t>
      </w:r>
      <w:r w:rsidR="00A53041" w:rsidRPr="005D3F65">
        <w:rPr>
          <w:rFonts w:ascii="Arial" w:hAnsi="Arial" w:cs="Arial"/>
          <w:lang w:eastAsia="en-GB"/>
        </w:rPr>
        <w:t>) professional standards</w:t>
      </w:r>
      <w:r w:rsidR="00412DA2" w:rsidRPr="005D3F65">
        <w:rPr>
          <w:rFonts w:ascii="Arial" w:hAnsi="Arial" w:cs="Arial"/>
          <w:lang w:eastAsia="en-GB"/>
        </w:rPr>
        <w:t xml:space="preserve">, each has to hold and maintain a licence to practise. Revalidation is the process by which doctors </w:t>
      </w:r>
      <w:r w:rsidR="00A53041" w:rsidRPr="005D3F65">
        <w:rPr>
          <w:rFonts w:ascii="Arial" w:hAnsi="Arial" w:cs="Arial"/>
          <w:lang w:eastAsia="en-GB"/>
        </w:rPr>
        <w:t xml:space="preserve">holding a licence must </w:t>
      </w:r>
      <w:r w:rsidR="00412DA2" w:rsidRPr="005D3F65">
        <w:rPr>
          <w:rFonts w:ascii="Arial" w:hAnsi="Arial" w:cs="Arial"/>
          <w:lang w:eastAsia="en-GB"/>
        </w:rPr>
        <w:t xml:space="preserve">regularly demonstrate that they </w:t>
      </w:r>
      <w:r w:rsidR="00A53041" w:rsidRPr="005D3F65">
        <w:rPr>
          <w:rFonts w:ascii="Arial" w:hAnsi="Arial" w:cs="Arial"/>
          <w:lang w:eastAsia="en-GB"/>
        </w:rPr>
        <w:t xml:space="preserve">remain </w:t>
      </w:r>
      <w:r w:rsidR="00412DA2" w:rsidRPr="005D3F65">
        <w:rPr>
          <w:rFonts w:ascii="Arial" w:hAnsi="Arial" w:cs="Arial"/>
          <w:lang w:eastAsia="en-GB"/>
        </w:rPr>
        <w:t>fit to practise</w:t>
      </w:r>
      <w:r w:rsidR="00A53041" w:rsidRPr="005D3F65">
        <w:rPr>
          <w:rFonts w:ascii="Arial" w:hAnsi="Arial" w:cs="Arial"/>
          <w:lang w:eastAsia="en-GB"/>
        </w:rPr>
        <w:t xml:space="preserve">. </w:t>
      </w:r>
      <w:r w:rsidR="001734B8" w:rsidRPr="005D3F65">
        <w:rPr>
          <w:rFonts w:ascii="Arial" w:hAnsi="Arial" w:cs="Arial"/>
          <w:lang w:eastAsia="en-GB"/>
        </w:rPr>
        <w:t xml:space="preserve">This includes a recommendation to the GMC by the doctor’s Responsible Officer (RO).  </w:t>
      </w:r>
      <w:r w:rsidR="00A53041" w:rsidRPr="005D3F65">
        <w:rPr>
          <w:rFonts w:ascii="Arial" w:hAnsi="Arial" w:cs="Arial"/>
          <w:lang w:eastAsia="en-GB"/>
        </w:rPr>
        <w:t>Although revalidation itself d</w:t>
      </w:r>
      <w:r w:rsidR="009F56E4" w:rsidRPr="005D3F65">
        <w:rPr>
          <w:rFonts w:ascii="Arial" w:hAnsi="Arial" w:cs="Arial"/>
          <w:lang w:eastAsia="en-GB"/>
        </w:rPr>
        <w:t>oes not start until Foundation y</w:t>
      </w:r>
      <w:r w:rsidR="00A53041" w:rsidRPr="005D3F65">
        <w:rPr>
          <w:rFonts w:ascii="Arial" w:hAnsi="Arial" w:cs="Arial"/>
          <w:lang w:eastAsia="en-GB"/>
        </w:rPr>
        <w:t>ear 2</w:t>
      </w:r>
      <w:r w:rsidR="009F56E4" w:rsidRPr="005D3F65">
        <w:rPr>
          <w:rFonts w:ascii="Arial" w:hAnsi="Arial" w:cs="Arial"/>
          <w:lang w:eastAsia="en-GB"/>
        </w:rPr>
        <w:t xml:space="preserve"> (FY2)</w:t>
      </w:r>
      <w:r w:rsidR="00A53041" w:rsidRPr="005D3F65">
        <w:rPr>
          <w:rFonts w:ascii="Arial" w:hAnsi="Arial" w:cs="Arial"/>
          <w:lang w:eastAsia="en-GB"/>
        </w:rPr>
        <w:t xml:space="preserve">, year 1 doctors </w:t>
      </w:r>
      <w:r w:rsidR="009F56E4" w:rsidRPr="005D3F65">
        <w:rPr>
          <w:rFonts w:ascii="Arial" w:hAnsi="Arial" w:cs="Arial"/>
          <w:lang w:eastAsia="en-GB"/>
        </w:rPr>
        <w:t xml:space="preserve">(FY1) </w:t>
      </w:r>
      <w:r w:rsidR="00A53041" w:rsidRPr="005D3F65">
        <w:rPr>
          <w:rFonts w:ascii="Arial" w:hAnsi="Arial" w:cs="Arial"/>
          <w:lang w:eastAsia="en-GB"/>
        </w:rPr>
        <w:t xml:space="preserve">are also asked to complete a </w:t>
      </w:r>
      <w:r w:rsidR="00FD0C72">
        <w:rPr>
          <w:rFonts w:ascii="Arial" w:hAnsi="Arial" w:cs="Arial"/>
          <w:lang w:eastAsia="en-GB"/>
        </w:rPr>
        <w:t>f</w:t>
      </w:r>
      <w:r w:rsidR="00A53041" w:rsidRPr="005D3F65">
        <w:rPr>
          <w:rFonts w:ascii="Arial" w:hAnsi="Arial" w:cs="Arial"/>
          <w:lang w:eastAsia="en-GB"/>
        </w:rPr>
        <w:t>orm R</w:t>
      </w:r>
      <w:r w:rsidR="009F56E4" w:rsidRPr="005D3F65">
        <w:rPr>
          <w:rFonts w:ascii="Arial" w:hAnsi="Arial" w:cs="Arial"/>
          <w:lang w:eastAsia="en-GB"/>
        </w:rPr>
        <w:t xml:space="preserve"> in preparation for their </w:t>
      </w:r>
      <w:r w:rsidR="00345C21" w:rsidRPr="005D3F65">
        <w:rPr>
          <w:rFonts w:ascii="Arial" w:hAnsi="Arial" w:cs="Arial"/>
          <w:lang w:eastAsia="en-GB"/>
        </w:rPr>
        <w:t>annual review of competence progression (</w:t>
      </w:r>
      <w:r w:rsidR="00A53041" w:rsidRPr="005D3F65">
        <w:rPr>
          <w:rFonts w:ascii="Arial" w:hAnsi="Arial" w:cs="Arial"/>
          <w:lang w:eastAsia="en-GB"/>
        </w:rPr>
        <w:t>ARCP</w:t>
      </w:r>
      <w:r w:rsidR="00345C21" w:rsidRPr="005D3F65">
        <w:rPr>
          <w:rFonts w:ascii="Arial" w:hAnsi="Arial" w:cs="Arial"/>
          <w:lang w:eastAsia="en-GB"/>
        </w:rPr>
        <w:t>)</w:t>
      </w:r>
      <w:r w:rsidR="00A53041" w:rsidRPr="005D3F65">
        <w:rPr>
          <w:rFonts w:ascii="Arial" w:hAnsi="Arial" w:cs="Arial"/>
          <w:lang w:eastAsia="en-GB"/>
        </w:rPr>
        <w:t>, prior to full GMC registration.</w:t>
      </w:r>
      <w:r w:rsidR="00412DA2" w:rsidRPr="005D3F65">
        <w:rPr>
          <w:rFonts w:ascii="Arial" w:hAnsi="Arial" w:cs="Arial"/>
          <w:lang w:eastAsia="en-GB"/>
        </w:rPr>
        <w:t xml:space="preserve"> </w:t>
      </w:r>
      <w:r w:rsidR="001734B8" w:rsidRPr="005D3F65">
        <w:rPr>
          <w:rFonts w:ascii="Arial" w:hAnsi="Arial" w:cs="Arial"/>
          <w:lang w:eastAsia="en-GB"/>
        </w:rPr>
        <w:t>The</w:t>
      </w:r>
      <w:r w:rsidR="00A53041" w:rsidRPr="005D3F65">
        <w:rPr>
          <w:rFonts w:ascii="Arial" w:hAnsi="Arial" w:cs="Arial"/>
          <w:lang w:eastAsia="en-GB"/>
        </w:rPr>
        <w:t xml:space="preserve"> </w:t>
      </w:r>
      <w:r w:rsidR="001734B8" w:rsidRPr="005D3F65">
        <w:rPr>
          <w:rFonts w:ascii="Arial" w:hAnsi="Arial" w:cs="Arial"/>
          <w:lang w:eastAsia="en-GB"/>
        </w:rPr>
        <w:t>RO for doctors in training</w:t>
      </w:r>
      <w:r w:rsidR="00A53041" w:rsidRPr="005D3F65">
        <w:rPr>
          <w:rFonts w:ascii="Arial" w:hAnsi="Arial" w:cs="Arial"/>
          <w:lang w:eastAsia="en-GB"/>
        </w:rPr>
        <w:t xml:space="preserve"> </w:t>
      </w:r>
      <w:r w:rsidR="001734B8" w:rsidRPr="005D3F65">
        <w:rPr>
          <w:rFonts w:ascii="Arial" w:hAnsi="Arial" w:cs="Arial"/>
          <w:lang w:eastAsia="en-GB"/>
        </w:rPr>
        <w:t xml:space="preserve">in England </w:t>
      </w:r>
      <w:r w:rsidR="0037193E" w:rsidRPr="005D3F65">
        <w:rPr>
          <w:rFonts w:ascii="Arial" w:hAnsi="Arial" w:cs="Arial"/>
          <w:lang w:eastAsia="en-GB"/>
        </w:rPr>
        <w:t xml:space="preserve">is the </w:t>
      </w:r>
      <w:r w:rsidR="00A53041" w:rsidRPr="005D3F65">
        <w:rPr>
          <w:rFonts w:ascii="Arial" w:hAnsi="Arial" w:cs="Arial"/>
          <w:lang w:eastAsia="en-GB"/>
        </w:rPr>
        <w:t>Postgraduate Dean</w:t>
      </w:r>
      <w:r w:rsidR="0037193E" w:rsidRPr="005D3F65">
        <w:rPr>
          <w:rFonts w:ascii="Arial" w:hAnsi="Arial" w:cs="Arial"/>
          <w:lang w:eastAsia="en-GB"/>
        </w:rPr>
        <w:t xml:space="preserve"> </w:t>
      </w:r>
      <w:r w:rsidR="00A53041" w:rsidRPr="005D3F65">
        <w:rPr>
          <w:rFonts w:ascii="Arial" w:hAnsi="Arial" w:cs="Arial"/>
          <w:lang w:eastAsia="en-GB"/>
        </w:rPr>
        <w:t>at</w:t>
      </w:r>
      <w:r w:rsidR="0037193E" w:rsidRPr="005D3F65">
        <w:rPr>
          <w:rFonts w:ascii="Arial" w:hAnsi="Arial" w:cs="Arial"/>
          <w:lang w:eastAsia="en-GB"/>
        </w:rPr>
        <w:t xml:space="preserve"> the </w:t>
      </w:r>
      <w:r w:rsidR="008425A0">
        <w:rPr>
          <w:rFonts w:ascii="Arial" w:hAnsi="Arial" w:cs="Arial"/>
          <w:lang w:eastAsia="en-GB"/>
        </w:rPr>
        <w:t xml:space="preserve">relevant </w:t>
      </w:r>
      <w:r w:rsidR="0037193E" w:rsidRPr="005D3F65">
        <w:rPr>
          <w:rFonts w:ascii="Arial" w:hAnsi="Arial" w:cs="Arial"/>
          <w:lang w:eastAsia="en-GB"/>
        </w:rPr>
        <w:t>loc</w:t>
      </w:r>
      <w:r w:rsidR="001734B8" w:rsidRPr="005D3F65">
        <w:rPr>
          <w:rFonts w:ascii="Arial" w:hAnsi="Arial" w:cs="Arial"/>
          <w:lang w:eastAsia="en-GB"/>
        </w:rPr>
        <w:t xml:space="preserve">al </w:t>
      </w:r>
      <w:r w:rsidR="008425A0">
        <w:rPr>
          <w:rFonts w:ascii="Arial" w:hAnsi="Arial" w:cs="Arial"/>
          <w:lang w:eastAsia="en-GB"/>
        </w:rPr>
        <w:t xml:space="preserve">office of </w:t>
      </w:r>
      <w:r w:rsidR="00FD0C72">
        <w:rPr>
          <w:rFonts w:ascii="Arial" w:hAnsi="Arial" w:cs="Arial"/>
          <w:lang w:eastAsia="en-GB"/>
        </w:rPr>
        <w:t>Health Education England (</w:t>
      </w:r>
      <w:r w:rsidR="008425A0">
        <w:rPr>
          <w:rFonts w:ascii="Arial" w:hAnsi="Arial" w:cs="Arial"/>
          <w:lang w:eastAsia="en-GB"/>
        </w:rPr>
        <w:t>HEE</w:t>
      </w:r>
      <w:r w:rsidR="00FD0C72">
        <w:rPr>
          <w:rFonts w:ascii="Arial" w:hAnsi="Arial" w:cs="Arial"/>
          <w:lang w:eastAsia="en-GB"/>
        </w:rPr>
        <w:t>)</w:t>
      </w:r>
      <w:r w:rsidR="0037193E" w:rsidRPr="005D3F65">
        <w:rPr>
          <w:rFonts w:ascii="Arial" w:hAnsi="Arial" w:cs="Arial"/>
          <w:lang w:eastAsia="en-GB"/>
        </w:rPr>
        <w:t xml:space="preserve">. </w:t>
      </w:r>
      <w:r w:rsidR="00EE7ACB" w:rsidRPr="005D3F65">
        <w:rPr>
          <w:rFonts w:ascii="Arial" w:hAnsi="Arial" w:cs="Arial"/>
          <w:lang w:eastAsia="en-GB"/>
        </w:rPr>
        <w:t>All trainees, trainers and ARCP panels need to understand the process.</w:t>
      </w:r>
    </w:p>
    <w:p w:rsidR="00345C21" w:rsidRPr="005D3F65" w:rsidRDefault="00345C21" w:rsidP="00A530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</w:p>
    <w:p w:rsidR="00F568C7" w:rsidRPr="005D3F65" w:rsidRDefault="00345C21" w:rsidP="00F568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  <w:r w:rsidRPr="005D3F65">
        <w:rPr>
          <w:rFonts w:ascii="Arial" w:hAnsi="Arial" w:cs="Arial"/>
          <w:lang w:eastAsia="en-GB"/>
        </w:rPr>
        <w:t xml:space="preserve">This guidance document is not intended to be exhaustive, but covers many of the common </w:t>
      </w:r>
      <w:r w:rsidR="00F847D1" w:rsidRPr="005D3F65">
        <w:rPr>
          <w:rFonts w:ascii="Arial" w:hAnsi="Arial" w:cs="Arial"/>
          <w:lang w:eastAsia="en-GB"/>
        </w:rPr>
        <w:t>problem area</w:t>
      </w:r>
      <w:r w:rsidRPr="005D3F65">
        <w:rPr>
          <w:rFonts w:ascii="Arial" w:hAnsi="Arial" w:cs="Arial"/>
          <w:lang w:eastAsia="en-GB"/>
        </w:rPr>
        <w:t xml:space="preserve">s relating to form R as it relates to Foundation ARCPs. </w:t>
      </w:r>
      <w:r w:rsidR="00A53041" w:rsidRPr="005D3F65">
        <w:rPr>
          <w:rFonts w:ascii="Arial" w:hAnsi="Arial" w:cs="Arial"/>
          <w:lang w:eastAsia="en-GB"/>
        </w:rPr>
        <w:t>The GMC has extensive information available on its website</w:t>
      </w:r>
      <w:r w:rsidRPr="005D3F65">
        <w:rPr>
          <w:rFonts w:ascii="Arial" w:hAnsi="Arial" w:cs="Arial"/>
          <w:lang w:eastAsia="en-GB"/>
        </w:rPr>
        <w:t xml:space="preserve"> (1). H</w:t>
      </w:r>
      <w:r w:rsidR="007124CE">
        <w:rPr>
          <w:rFonts w:ascii="Arial" w:hAnsi="Arial" w:cs="Arial"/>
          <w:lang w:eastAsia="en-GB"/>
        </w:rPr>
        <w:t>EE</w:t>
      </w:r>
      <w:r w:rsidRPr="005D3F65">
        <w:rPr>
          <w:rFonts w:ascii="Arial" w:hAnsi="Arial" w:cs="Arial"/>
          <w:lang w:eastAsia="en-GB"/>
        </w:rPr>
        <w:t xml:space="preserve">, on the website of its East of England office, has detailed guidance on the Form R (2). </w:t>
      </w:r>
    </w:p>
    <w:p w:rsidR="00B807A6" w:rsidRPr="005D3F65" w:rsidRDefault="00B807A6" w:rsidP="00F568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lang w:eastAsia="en-GB"/>
        </w:rPr>
      </w:pPr>
    </w:p>
    <w:p w:rsidR="00121FB8" w:rsidRPr="005D3F65" w:rsidRDefault="00121FB8" w:rsidP="00121FB8">
      <w:pPr>
        <w:rPr>
          <w:rFonts w:ascii="Arial" w:hAnsi="Arial" w:cs="Arial"/>
          <w:color w:val="000000"/>
        </w:rPr>
      </w:pPr>
      <w:r w:rsidRPr="005D3F65">
        <w:rPr>
          <w:rFonts w:ascii="Arial" w:hAnsi="Arial" w:cs="Arial"/>
          <w:color w:val="000000"/>
        </w:rPr>
        <w:t xml:space="preserve">All doctors </w:t>
      </w:r>
      <w:r w:rsidRPr="005D3F65">
        <w:rPr>
          <w:rFonts w:ascii="Arial" w:hAnsi="Arial" w:cs="Arial"/>
          <w:b/>
        </w:rPr>
        <w:t>must</w:t>
      </w:r>
      <w:r w:rsidRPr="005D3F65">
        <w:rPr>
          <w:rFonts w:ascii="Arial" w:hAnsi="Arial" w:cs="Arial"/>
          <w:color w:val="000000"/>
        </w:rPr>
        <w:t xml:space="preserve"> …</w:t>
      </w:r>
    </w:p>
    <w:p w:rsidR="00121FB8" w:rsidRPr="005D3F65" w:rsidRDefault="00121FB8" w:rsidP="00121FB8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5D3F65">
        <w:rPr>
          <w:rFonts w:ascii="Arial" w:hAnsi="Arial" w:cs="Arial"/>
          <w:color w:val="000000"/>
        </w:rPr>
        <w:t>Understand the importance of revalidation and form R</w:t>
      </w:r>
    </w:p>
    <w:p w:rsidR="00121FB8" w:rsidRPr="005D3F65" w:rsidRDefault="00121FB8" w:rsidP="00121FB8">
      <w:pPr>
        <w:rPr>
          <w:rFonts w:ascii="Arial" w:hAnsi="Arial" w:cs="Arial"/>
          <w:color w:val="000000"/>
        </w:rPr>
      </w:pPr>
      <w:r w:rsidRPr="005D3F65">
        <w:rPr>
          <w:rFonts w:ascii="Arial" w:hAnsi="Arial" w:cs="Arial"/>
          <w:color w:val="000000"/>
        </w:rPr>
        <w:t xml:space="preserve">All doctors </w:t>
      </w:r>
      <w:r w:rsidRPr="005D3F65">
        <w:rPr>
          <w:rFonts w:ascii="Arial" w:hAnsi="Arial" w:cs="Arial"/>
          <w:b/>
          <w:color w:val="000000"/>
        </w:rPr>
        <w:t>should</w:t>
      </w:r>
      <w:r w:rsidRPr="005D3F65">
        <w:rPr>
          <w:rFonts w:ascii="Arial" w:hAnsi="Arial" w:cs="Arial"/>
          <w:color w:val="000000"/>
        </w:rPr>
        <w:t>…</w:t>
      </w:r>
    </w:p>
    <w:p w:rsidR="00121FB8" w:rsidRPr="005D3F65" w:rsidRDefault="00121FB8" w:rsidP="00121FB8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5D3F65">
        <w:rPr>
          <w:rFonts w:ascii="Arial" w:hAnsi="Arial" w:cs="Arial"/>
          <w:color w:val="000000"/>
        </w:rPr>
        <w:t>Read</w:t>
      </w:r>
      <w:r w:rsidR="00A45D8C" w:rsidRPr="005D3F65">
        <w:rPr>
          <w:rFonts w:ascii="Arial" w:hAnsi="Arial" w:cs="Arial"/>
          <w:color w:val="000000"/>
        </w:rPr>
        <w:t xml:space="preserve"> carefully</w:t>
      </w:r>
      <w:r w:rsidRPr="005D3F65">
        <w:rPr>
          <w:rFonts w:ascii="Arial" w:hAnsi="Arial" w:cs="Arial"/>
          <w:color w:val="000000"/>
        </w:rPr>
        <w:t xml:space="preserve"> the GMC</w:t>
      </w:r>
      <w:r w:rsidR="00B23F1E" w:rsidRPr="005D3F65">
        <w:rPr>
          <w:rFonts w:ascii="Arial" w:hAnsi="Arial" w:cs="Arial"/>
          <w:color w:val="000000"/>
        </w:rPr>
        <w:t xml:space="preserve"> and HEE</w:t>
      </w:r>
      <w:r w:rsidRPr="005D3F65">
        <w:rPr>
          <w:rFonts w:ascii="Arial" w:hAnsi="Arial" w:cs="Arial"/>
          <w:color w:val="000000"/>
        </w:rPr>
        <w:t xml:space="preserve"> information and guidance on completion of form R</w:t>
      </w:r>
    </w:p>
    <w:p w:rsidR="00B807A6" w:rsidRPr="005D3F65" w:rsidRDefault="00B807A6" w:rsidP="00F568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lang w:eastAsia="en-GB"/>
        </w:rPr>
      </w:pPr>
    </w:p>
    <w:p w:rsidR="00F568C7" w:rsidRPr="005D3F65" w:rsidRDefault="00F568C7" w:rsidP="00F568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  <w:r w:rsidRPr="005D3F65">
        <w:rPr>
          <w:rFonts w:ascii="Arial" w:hAnsi="Arial" w:cs="Arial"/>
          <w:b/>
          <w:lang w:eastAsia="en-GB"/>
        </w:rPr>
        <w:t>General considerations</w:t>
      </w:r>
    </w:p>
    <w:p w:rsidR="00F568C7" w:rsidRPr="005D3F65" w:rsidRDefault="00F568C7" w:rsidP="00F568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</w:p>
    <w:p w:rsidR="006C6E2A" w:rsidRPr="005D3F65" w:rsidRDefault="00F568C7" w:rsidP="00DB1E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  <w:r w:rsidRPr="005D3F65">
        <w:rPr>
          <w:rFonts w:ascii="Arial" w:hAnsi="Arial" w:cs="Arial"/>
          <w:lang w:eastAsia="en-GB"/>
        </w:rPr>
        <w:t xml:space="preserve">Patient confidentiality is </w:t>
      </w:r>
      <w:r w:rsidR="00DB1EA2" w:rsidRPr="005D3F65">
        <w:rPr>
          <w:rFonts w:ascii="Arial" w:hAnsi="Arial" w:cs="Arial"/>
          <w:lang w:eastAsia="en-GB"/>
        </w:rPr>
        <w:t>imperative</w:t>
      </w:r>
      <w:r w:rsidRPr="005D3F65">
        <w:rPr>
          <w:rFonts w:ascii="Arial" w:hAnsi="Arial" w:cs="Arial"/>
          <w:lang w:eastAsia="en-GB"/>
        </w:rPr>
        <w:t>, so there should be no patient identifiable data entered on form R.</w:t>
      </w:r>
      <w:r w:rsidR="00DB1EA2" w:rsidRPr="005D3F65">
        <w:rPr>
          <w:rFonts w:ascii="Arial" w:hAnsi="Arial" w:cs="Arial"/>
          <w:lang w:eastAsia="en-GB"/>
        </w:rPr>
        <w:t xml:space="preserve"> Form R </w:t>
      </w:r>
      <w:r w:rsidR="007124CE">
        <w:rPr>
          <w:rFonts w:ascii="Arial" w:hAnsi="Arial" w:cs="Arial"/>
          <w:lang w:eastAsia="en-GB"/>
        </w:rPr>
        <w:t>consists of two part</w:t>
      </w:r>
      <w:r w:rsidR="00975B53" w:rsidRPr="005D3F65">
        <w:rPr>
          <w:rFonts w:ascii="Arial" w:hAnsi="Arial" w:cs="Arial"/>
          <w:lang w:eastAsia="en-GB"/>
        </w:rPr>
        <w:t>s.</w:t>
      </w:r>
    </w:p>
    <w:p w:rsidR="006C6E2A" w:rsidRPr="005D3F65" w:rsidRDefault="006C6E2A" w:rsidP="00DB1E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</w:p>
    <w:p w:rsidR="00DB1EA2" w:rsidRPr="005D3F65" w:rsidRDefault="00975B53" w:rsidP="00DB1E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  <w:r w:rsidRPr="005D3F65">
        <w:rPr>
          <w:rFonts w:ascii="Arial" w:hAnsi="Arial" w:cs="Arial"/>
          <w:lang w:eastAsia="en-GB"/>
        </w:rPr>
        <w:t xml:space="preserve">The first part </w:t>
      </w:r>
      <w:r w:rsidR="00DB1EA2" w:rsidRPr="005D3F65">
        <w:rPr>
          <w:rFonts w:ascii="Arial" w:hAnsi="Arial" w:cs="Arial"/>
          <w:lang w:eastAsia="en-GB"/>
        </w:rPr>
        <w:t xml:space="preserve">largely contains demographic information. It should be presented to trainees </w:t>
      </w:r>
      <w:r w:rsidR="002F59EE" w:rsidRPr="005D3F65">
        <w:rPr>
          <w:rFonts w:ascii="Arial" w:hAnsi="Arial" w:cs="Arial"/>
          <w:lang w:eastAsia="en-GB"/>
        </w:rPr>
        <w:t xml:space="preserve">by the ePortfolio </w:t>
      </w:r>
      <w:r w:rsidR="00B23F1E" w:rsidRPr="005D3F65">
        <w:rPr>
          <w:rFonts w:ascii="Arial" w:hAnsi="Arial" w:cs="Arial"/>
          <w:lang w:eastAsia="en-GB"/>
        </w:rPr>
        <w:t xml:space="preserve">already pre-populated with </w:t>
      </w:r>
      <w:r w:rsidR="002F59EE" w:rsidRPr="005D3F65">
        <w:rPr>
          <w:rFonts w:ascii="Arial" w:hAnsi="Arial" w:cs="Arial"/>
          <w:lang w:eastAsia="en-GB"/>
        </w:rPr>
        <w:t>forename, GMC-registered surname, GMC number, Horus-registered email address, medical school</w:t>
      </w:r>
      <w:r w:rsidR="003875D1" w:rsidRPr="005D3F65">
        <w:rPr>
          <w:rFonts w:ascii="Arial" w:hAnsi="Arial" w:cs="Arial"/>
          <w:lang w:eastAsia="en-GB"/>
        </w:rPr>
        <w:t>, primary medical qualification</w:t>
      </w:r>
      <w:r w:rsidR="002F59EE" w:rsidRPr="005D3F65">
        <w:rPr>
          <w:rFonts w:ascii="Arial" w:hAnsi="Arial" w:cs="Arial"/>
          <w:lang w:eastAsia="en-GB"/>
        </w:rPr>
        <w:t xml:space="preserve"> and Foundation programme </w:t>
      </w:r>
      <w:r w:rsidRPr="005D3F65">
        <w:rPr>
          <w:rFonts w:ascii="Arial" w:hAnsi="Arial" w:cs="Arial"/>
          <w:lang w:eastAsia="en-GB"/>
        </w:rPr>
        <w:t>details</w:t>
      </w:r>
      <w:r w:rsidR="002F59EE" w:rsidRPr="005D3F65">
        <w:rPr>
          <w:rFonts w:ascii="Arial" w:hAnsi="Arial" w:cs="Arial"/>
          <w:lang w:eastAsia="en-GB"/>
        </w:rPr>
        <w:t xml:space="preserve">. It is important to check that this has occurred and that the </w:t>
      </w:r>
      <w:r w:rsidR="006C6E2A" w:rsidRPr="005D3F65">
        <w:rPr>
          <w:rFonts w:ascii="Arial" w:hAnsi="Arial" w:cs="Arial"/>
          <w:lang w:eastAsia="en-GB"/>
        </w:rPr>
        <w:t>details are correct</w:t>
      </w:r>
      <w:r w:rsidR="00925B19">
        <w:rPr>
          <w:rFonts w:ascii="Arial" w:hAnsi="Arial" w:cs="Arial"/>
          <w:lang w:eastAsia="en-GB"/>
        </w:rPr>
        <w:t>. If they are</w:t>
      </w:r>
      <w:r w:rsidRPr="005D3F65">
        <w:rPr>
          <w:rFonts w:ascii="Arial" w:hAnsi="Arial" w:cs="Arial"/>
          <w:lang w:eastAsia="en-GB"/>
        </w:rPr>
        <w:t xml:space="preserve"> </w:t>
      </w:r>
      <w:r w:rsidR="00925B19">
        <w:rPr>
          <w:rFonts w:ascii="Arial" w:hAnsi="Arial" w:cs="Arial"/>
          <w:lang w:eastAsia="en-GB"/>
        </w:rPr>
        <w:t>in</w:t>
      </w:r>
      <w:r w:rsidR="003875D1" w:rsidRPr="005D3F65">
        <w:rPr>
          <w:rFonts w:ascii="Arial" w:hAnsi="Arial" w:cs="Arial"/>
          <w:lang w:eastAsia="en-GB"/>
        </w:rPr>
        <w:t xml:space="preserve">complete or </w:t>
      </w:r>
      <w:r w:rsidR="00F40CF7">
        <w:rPr>
          <w:rFonts w:ascii="Arial" w:hAnsi="Arial" w:cs="Arial"/>
          <w:lang w:eastAsia="en-GB"/>
        </w:rPr>
        <w:t>in</w:t>
      </w:r>
      <w:r w:rsidR="00925B19">
        <w:rPr>
          <w:rFonts w:ascii="Arial" w:hAnsi="Arial" w:cs="Arial"/>
          <w:lang w:eastAsia="en-GB"/>
        </w:rPr>
        <w:t>accurate</w:t>
      </w:r>
      <w:r w:rsidR="002F59EE" w:rsidRPr="005D3F65">
        <w:rPr>
          <w:rFonts w:ascii="Arial" w:hAnsi="Arial" w:cs="Arial"/>
          <w:lang w:eastAsia="en-GB"/>
        </w:rPr>
        <w:t>, the trainee should contact their Foundation Programme Administrator</w:t>
      </w:r>
      <w:r w:rsidR="003875D1" w:rsidRPr="005D3F65">
        <w:rPr>
          <w:rFonts w:ascii="Arial" w:hAnsi="Arial" w:cs="Arial"/>
          <w:lang w:eastAsia="en-GB"/>
        </w:rPr>
        <w:t xml:space="preserve"> (FPA)</w:t>
      </w:r>
      <w:r w:rsidR="002F59EE" w:rsidRPr="005D3F65">
        <w:rPr>
          <w:rFonts w:ascii="Arial" w:hAnsi="Arial" w:cs="Arial"/>
          <w:lang w:eastAsia="en-GB"/>
        </w:rPr>
        <w:t>.</w:t>
      </w:r>
      <w:r w:rsidR="003E7882" w:rsidRPr="005D3F65">
        <w:rPr>
          <w:rFonts w:ascii="Arial" w:hAnsi="Arial" w:cs="Arial"/>
          <w:lang w:eastAsia="en-GB"/>
        </w:rPr>
        <w:t xml:space="preserve"> ‘Date of previous Revalidation’ should typically be left blank for most Foundation trainees, since revalidation</w:t>
      </w:r>
      <w:r w:rsidR="00B23F1E" w:rsidRPr="005D3F65">
        <w:rPr>
          <w:rFonts w:ascii="Arial" w:hAnsi="Arial" w:cs="Arial"/>
          <w:lang w:eastAsia="en-GB"/>
        </w:rPr>
        <w:t xml:space="preserve"> occurs </w:t>
      </w:r>
      <w:r w:rsidR="003E7882" w:rsidRPr="005D3F65">
        <w:rPr>
          <w:rFonts w:ascii="Arial" w:hAnsi="Arial" w:cs="Arial"/>
          <w:lang w:eastAsia="en-GB"/>
        </w:rPr>
        <w:t xml:space="preserve">every five years after GMC registration. It </w:t>
      </w:r>
      <w:r w:rsidR="00996FB5" w:rsidRPr="005D3F65">
        <w:rPr>
          <w:rFonts w:ascii="Arial" w:hAnsi="Arial" w:cs="Arial"/>
          <w:lang w:eastAsia="en-GB"/>
        </w:rPr>
        <w:t>would be very unusual for any Foundation doctor</w:t>
      </w:r>
      <w:r w:rsidR="003E7882" w:rsidRPr="005D3F65">
        <w:rPr>
          <w:rFonts w:ascii="Arial" w:hAnsi="Arial" w:cs="Arial"/>
          <w:lang w:eastAsia="en-GB"/>
        </w:rPr>
        <w:t xml:space="preserve"> to have previously undergone Revalidation.</w:t>
      </w:r>
    </w:p>
    <w:p w:rsidR="00975B53" w:rsidRPr="005D3F65" w:rsidRDefault="00975B53" w:rsidP="00DB1E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</w:p>
    <w:p w:rsidR="00975B53" w:rsidRPr="005D3F65" w:rsidRDefault="00975B53" w:rsidP="00DB1E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  <w:r w:rsidRPr="005D3F65">
        <w:rPr>
          <w:rFonts w:ascii="Arial" w:hAnsi="Arial" w:cs="Arial"/>
          <w:lang w:eastAsia="en-GB"/>
        </w:rPr>
        <w:t xml:space="preserve">Some important information will not be pre-populated, such as date of birth, gender, home address and telephone number. It is important to complete the sections which are not pre-populated. </w:t>
      </w:r>
      <w:r w:rsidR="0063753A" w:rsidRPr="005D3F65">
        <w:rPr>
          <w:rFonts w:ascii="Arial" w:hAnsi="Arial" w:cs="Arial"/>
          <w:lang w:eastAsia="en-GB"/>
        </w:rPr>
        <w:t>When signing off the form, you are declaring that the whole form is correct, including the prepopulated areas.</w:t>
      </w:r>
    </w:p>
    <w:p w:rsidR="00975B53" w:rsidRPr="005D3F65" w:rsidRDefault="00975B53" w:rsidP="00DB1E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</w:p>
    <w:p w:rsidR="006C6E2A" w:rsidRPr="005D3F65" w:rsidRDefault="00B23F1E" w:rsidP="006C6E2A">
      <w:pPr>
        <w:rPr>
          <w:rFonts w:ascii="Arial" w:hAnsi="Arial" w:cs="Arial"/>
          <w:color w:val="000000"/>
        </w:rPr>
      </w:pPr>
      <w:r w:rsidRPr="005D3F65">
        <w:rPr>
          <w:rFonts w:ascii="Arial" w:hAnsi="Arial" w:cs="Arial"/>
          <w:color w:val="000000"/>
        </w:rPr>
        <w:t>Foundation trainees</w:t>
      </w:r>
      <w:r w:rsidR="006C6E2A" w:rsidRPr="005D3F65">
        <w:rPr>
          <w:rFonts w:ascii="Arial" w:hAnsi="Arial" w:cs="Arial"/>
          <w:color w:val="000000"/>
        </w:rPr>
        <w:t xml:space="preserve"> </w:t>
      </w:r>
      <w:r w:rsidR="006C6E2A" w:rsidRPr="005D3F65">
        <w:rPr>
          <w:rFonts w:ascii="Arial" w:hAnsi="Arial" w:cs="Arial"/>
          <w:b/>
        </w:rPr>
        <w:t>must</w:t>
      </w:r>
      <w:r w:rsidR="006C6E2A" w:rsidRPr="005D3F65">
        <w:rPr>
          <w:rFonts w:ascii="Arial" w:hAnsi="Arial" w:cs="Arial"/>
          <w:color w:val="000000"/>
        </w:rPr>
        <w:t xml:space="preserve"> …</w:t>
      </w:r>
    </w:p>
    <w:p w:rsidR="006C6E2A" w:rsidRPr="005D3F65" w:rsidRDefault="006C6E2A" w:rsidP="006C6E2A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5D3F65">
        <w:rPr>
          <w:rFonts w:ascii="Arial" w:hAnsi="Arial" w:cs="Arial"/>
          <w:color w:val="000000"/>
        </w:rPr>
        <w:t>Check pre-populated parts of Form R for completeness and accuracy</w:t>
      </w:r>
    </w:p>
    <w:p w:rsidR="006C6E2A" w:rsidRPr="005D3F65" w:rsidRDefault="006C6E2A" w:rsidP="006C6E2A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5D3F65">
        <w:rPr>
          <w:rFonts w:ascii="Arial" w:hAnsi="Arial" w:cs="Arial"/>
          <w:color w:val="000000"/>
        </w:rPr>
        <w:t xml:space="preserve">Contact their FPA if pre-populated sections are </w:t>
      </w:r>
      <w:r w:rsidR="005D3F65" w:rsidRPr="005D3F65">
        <w:rPr>
          <w:rFonts w:ascii="Arial" w:hAnsi="Arial" w:cs="Arial"/>
          <w:color w:val="000000"/>
        </w:rPr>
        <w:t xml:space="preserve">incomplete </w:t>
      </w:r>
      <w:r w:rsidRPr="005D3F65">
        <w:rPr>
          <w:rFonts w:ascii="Arial" w:hAnsi="Arial" w:cs="Arial"/>
          <w:color w:val="000000"/>
        </w:rPr>
        <w:t xml:space="preserve">or </w:t>
      </w:r>
      <w:r w:rsidR="005D3F65" w:rsidRPr="005D3F65">
        <w:rPr>
          <w:rFonts w:ascii="Arial" w:hAnsi="Arial" w:cs="Arial"/>
          <w:color w:val="000000"/>
        </w:rPr>
        <w:t>inaccurate</w:t>
      </w:r>
    </w:p>
    <w:p w:rsidR="006C6E2A" w:rsidRPr="005D3F65" w:rsidRDefault="006C6E2A" w:rsidP="006C6E2A">
      <w:pPr>
        <w:rPr>
          <w:rFonts w:ascii="Arial" w:hAnsi="Arial" w:cs="Arial"/>
          <w:color w:val="000000"/>
        </w:rPr>
      </w:pPr>
      <w:r w:rsidRPr="005D3F65">
        <w:rPr>
          <w:rFonts w:ascii="Arial" w:hAnsi="Arial" w:cs="Arial"/>
          <w:color w:val="000000"/>
        </w:rPr>
        <w:t xml:space="preserve">Foundation trainees </w:t>
      </w:r>
      <w:r w:rsidRPr="005D3F65">
        <w:rPr>
          <w:rFonts w:ascii="Arial" w:hAnsi="Arial" w:cs="Arial"/>
          <w:b/>
          <w:color w:val="000000"/>
        </w:rPr>
        <w:t>should</w:t>
      </w:r>
      <w:r w:rsidRPr="005D3F65">
        <w:rPr>
          <w:rFonts w:ascii="Arial" w:hAnsi="Arial" w:cs="Arial"/>
          <w:color w:val="000000"/>
        </w:rPr>
        <w:t>…</w:t>
      </w:r>
    </w:p>
    <w:p w:rsidR="006C6E2A" w:rsidRPr="005D3F65" w:rsidRDefault="006C6E2A" w:rsidP="006C6E2A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5D3F65">
        <w:rPr>
          <w:rFonts w:ascii="Arial" w:hAnsi="Arial" w:cs="Arial"/>
          <w:color w:val="000000"/>
          <w:sz w:val="22"/>
          <w:szCs w:val="22"/>
        </w:rPr>
        <w:t>Familiarise themselves with GMC and HEE guidance on revalidation &amp; form R</w:t>
      </w:r>
    </w:p>
    <w:p w:rsidR="006C6E2A" w:rsidRPr="005D3F65" w:rsidRDefault="006C6E2A" w:rsidP="006C6E2A">
      <w:pPr>
        <w:rPr>
          <w:rFonts w:ascii="Arial" w:hAnsi="Arial" w:cs="Arial"/>
          <w:color w:val="000000"/>
        </w:rPr>
      </w:pPr>
    </w:p>
    <w:p w:rsidR="006C6E2A" w:rsidRPr="005D3F65" w:rsidRDefault="006C6E2A" w:rsidP="006C6E2A">
      <w:pPr>
        <w:rPr>
          <w:rFonts w:ascii="Arial" w:hAnsi="Arial" w:cs="Arial"/>
          <w:color w:val="000000"/>
        </w:rPr>
      </w:pPr>
      <w:r w:rsidRPr="005D3F65">
        <w:rPr>
          <w:rFonts w:ascii="Arial" w:hAnsi="Arial" w:cs="Arial"/>
          <w:color w:val="000000"/>
        </w:rPr>
        <w:t xml:space="preserve">Foundation trainees </w:t>
      </w:r>
      <w:r w:rsidRPr="005D3F65">
        <w:rPr>
          <w:rFonts w:ascii="Arial" w:hAnsi="Arial" w:cs="Arial"/>
          <w:b/>
          <w:color w:val="000000"/>
        </w:rPr>
        <w:t xml:space="preserve">must </w:t>
      </w:r>
      <w:r w:rsidRPr="005D3F65">
        <w:rPr>
          <w:rFonts w:ascii="Arial" w:hAnsi="Arial" w:cs="Arial"/>
          <w:b/>
          <w:i/>
          <w:color w:val="000000"/>
        </w:rPr>
        <w:t>not</w:t>
      </w:r>
      <w:r w:rsidRPr="005D3F65">
        <w:rPr>
          <w:rFonts w:ascii="Arial" w:hAnsi="Arial" w:cs="Arial"/>
          <w:color w:val="000000"/>
        </w:rPr>
        <w:t>…</w:t>
      </w:r>
    </w:p>
    <w:p w:rsidR="006C6E2A" w:rsidRPr="005D3F65" w:rsidRDefault="006C6E2A" w:rsidP="006C6E2A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5D3F65">
        <w:rPr>
          <w:rFonts w:ascii="Arial" w:hAnsi="Arial" w:cs="Arial"/>
          <w:color w:val="000000"/>
        </w:rPr>
        <w:t xml:space="preserve">Include patient identifiable information in form R </w:t>
      </w:r>
    </w:p>
    <w:p w:rsidR="006C6E2A" w:rsidRPr="005D3F65" w:rsidRDefault="005D3F65" w:rsidP="006C6E2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Foundation</w:t>
      </w:r>
      <w:r w:rsidR="006C6E2A" w:rsidRPr="005D3F65">
        <w:rPr>
          <w:rFonts w:ascii="Arial" w:hAnsi="Arial" w:cs="Arial"/>
          <w:color w:val="000000"/>
        </w:rPr>
        <w:t xml:space="preserve"> trainees </w:t>
      </w:r>
      <w:r w:rsidR="006C6E2A" w:rsidRPr="005D3F65">
        <w:rPr>
          <w:rFonts w:ascii="Arial" w:hAnsi="Arial" w:cs="Arial"/>
          <w:b/>
          <w:color w:val="000000"/>
        </w:rPr>
        <w:t xml:space="preserve">should </w:t>
      </w:r>
      <w:r w:rsidR="006C6E2A" w:rsidRPr="005D3F65">
        <w:rPr>
          <w:rFonts w:ascii="Arial" w:hAnsi="Arial" w:cs="Arial"/>
          <w:b/>
          <w:i/>
          <w:color w:val="000000"/>
        </w:rPr>
        <w:t>not</w:t>
      </w:r>
      <w:r w:rsidR="006C6E2A" w:rsidRPr="005D3F65">
        <w:rPr>
          <w:rFonts w:ascii="Arial" w:hAnsi="Arial" w:cs="Arial"/>
          <w:color w:val="000000"/>
        </w:rPr>
        <w:t xml:space="preserve"> …</w:t>
      </w:r>
    </w:p>
    <w:p w:rsidR="006C6E2A" w:rsidRPr="005D3F65" w:rsidRDefault="006C6E2A" w:rsidP="006C6E2A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5D3F65">
        <w:rPr>
          <w:rFonts w:ascii="Arial" w:hAnsi="Arial" w:cs="Arial"/>
          <w:color w:val="000000"/>
        </w:rPr>
        <w:t>Assume pre-populated sections are complete or accurate</w:t>
      </w:r>
    </w:p>
    <w:p w:rsidR="00D4227E" w:rsidRPr="009A5604" w:rsidRDefault="00D4227E" w:rsidP="00D422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:rsidR="003875D1" w:rsidRPr="003875D1" w:rsidRDefault="003875D1" w:rsidP="00D422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lang w:eastAsia="en-GB"/>
        </w:rPr>
      </w:pPr>
      <w:r w:rsidRPr="003875D1">
        <w:rPr>
          <w:rFonts w:ascii="Arial" w:hAnsi="Arial" w:cs="Arial"/>
          <w:b/>
          <w:lang w:eastAsia="en-GB"/>
        </w:rPr>
        <w:t>Declaration</w:t>
      </w:r>
      <w:r>
        <w:rPr>
          <w:rFonts w:ascii="Arial" w:hAnsi="Arial" w:cs="Arial"/>
          <w:b/>
          <w:lang w:eastAsia="en-GB"/>
        </w:rPr>
        <w:t>s</w:t>
      </w:r>
      <w:r w:rsidRPr="003875D1">
        <w:rPr>
          <w:rFonts w:ascii="Arial" w:hAnsi="Arial" w:cs="Arial"/>
          <w:b/>
          <w:lang w:eastAsia="en-GB"/>
        </w:rPr>
        <w:t xml:space="preserve"> in Form R</w:t>
      </w:r>
    </w:p>
    <w:p w:rsidR="003875D1" w:rsidRPr="00925B19" w:rsidRDefault="003875D1" w:rsidP="00D422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8"/>
          <w:lang w:eastAsia="en-GB"/>
        </w:rPr>
      </w:pPr>
    </w:p>
    <w:p w:rsidR="006C6E2A" w:rsidRDefault="006C6E2A" w:rsidP="006C6E2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The second part of form R is larger and relates to </w:t>
      </w:r>
      <w:r w:rsidR="00EE7ACB">
        <w:rPr>
          <w:rFonts w:ascii="Arial" w:hAnsi="Arial" w:cs="Arial"/>
          <w:lang w:eastAsia="en-GB"/>
        </w:rPr>
        <w:t xml:space="preserve">declarations around </w:t>
      </w:r>
      <w:r>
        <w:rPr>
          <w:rFonts w:ascii="Arial" w:hAnsi="Arial" w:cs="Arial"/>
          <w:lang w:eastAsia="en-GB"/>
        </w:rPr>
        <w:t xml:space="preserve">scope of practice, </w:t>
      </w:r>
      <w:r w:rsidRPr="003875D1">
        <w:rPr>
          <w:rFonts w:ascii="Arial" w:hAnsi="Arial" w:cs="Arial"/>
          <w:i/>
          <w:lang w:eastAsia="en-GB"/>
        </w:rPr>
        <w:t>Good Medical Practice</w:t>
      </w:r>
      <w:r>
        <w:rPr>
          <w:rFonts w:ascii="Arial" w:hAnsi="Arial" w:cs="Arial"/>
          <w:lang w:eastAsia="en-GB"/>
        </w:rPr>
        <w:t xml:space="preserve"> </w:t>
      </w:r>
      <w:r w:rsidR="009F56E4">
        <w:rPr>
          <w:rFonts w:ascii="Arial" w:hAnsi="Arial" w:cs="Arial"/>
          <w:lang w:eastAsia="en-GB"/>
        </w:rPr>
        <w:t xml:space="preserve">(3) </w:t>
      </w:r>
      <w:r>
        <w:rPr>
          <w:rFonts w:ascii="Arial" w:hAnsi="Arial" w:cs="Arial"/>
          <w:lang w:eastAsia="en-GB"/>
        </w:rPr>
        <w:t xml:space="preserve">and significant incidents. </w:t>
      </w:r>
      <w:r w:rsidR="00A32737" w:rsidRPr="00A32737">
        <w:rPr>
          <w:rFonts w:ascii="Arial" w:hAnsi="Arial" w:cs="Arial"/>
          <w:i/>
          <w:lang w:eastAsia="en-GB"/>
        </w:rPr>
        <w:t>Good Medical Practice</w:t>
      </w:r>
      <w:r w:rsidR="00A32737">
        <w:rPr>
          <w:rFonts w:ascii="Arial" w:hAnsi="Arial" w:cs="Arial"/>
          <w:lang w:eastAsia="en-GB"/>
        </w:rPr>
        <w:t xml:space="preserve"> </w:t>
      </w:r>
      <w:r w:rsidR="00996FB5">
        <w:rPr>
          <w:rFonts w:ascii="Arial" w:hAnsi="Arial" w:cs="Arial"/>
          <w:lang w:eastAsia="en-GB"/>
        </w:rPr>
        <w:t xml:space="preserve">is the GMC document which </w:t>
      </w:r>
      <w:r w:rsidR="00A32737">
        <w:rPr>
          <w:rFonts w:ascii="Arial" w:hAnsi="Arial" w:cs="Arial"/>
          <w:lang w:eastAsia="en-GB"/>
        </w:rPr>
        <w:t xml:space="preserve">describes the </w:t>
      </w:r>
      <w:r w:rsidR="00996FB5">
        <w:rPr>
          <w:rFonts w:ascii="Arial" w:hAnsi="Arial" w:cs="Arial"/>
          <w:lang w:eastAsia="en-GB"/>
        </w:rPr>
        <w:t xml:space="preserve">standard of behaviour expected of </w:t>
      </w:r>
      <w:r w:rsidR="00A32737">
        <w:rPr>
          <w:rFonts w:ascii="Arial" w:hAnsi="Arial" w:cs="Arial"/>
          <w:lang w:eastAsia="en-GB"/>
        </w:rPr>
        <w:t>doctors.</w:t>
      </w:r>
    </w:p>
    <w:p w:rsidR="006C6E2A" w:rsidRPr="00925B19" w:rsidRDefault="006C6E2A" w:rsidP="00D422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2"/>
          <w:lang w:eastAsia="en-GB"/>
        </w:rPr>
      </w:pPr>
    </w:p>
    <w:p w:rsidR="000567EF" w:rsidRDefault="0063753A" w:rsidP="00D422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The scope of practice declarations necessarily include the start and</w:t>
      </w:r>
      <w:r w:rsidR="00414D73">
        <w:rPr>
          <w:rFonts w:ascii="Arial" w:hAnsi="Arial" w:cs="Arial"/>
          <w:lang w:eastAsia="en-GB"/>
        </w:rPr>
        <w:t xml:space="preserve"> end dates of any and every placement</w:t>
      </w:r>
      <w:r>
        <w:rPr>
          <w:rFonts w:ascii="Arial" w:hAnsi="Arial" w:cs="Arial"/>
          <w:lang w:eastAsia="en-GB"/>
        </w:rPr>
        <w:t xml:space="preserve">. These </w:t>
      </w:r>
      <w:r w:rsidR="00C53557">
        <w:rPr>
          <w:rFonts w:ascii="Arial" w:hAnsi="Arial" w:cs="Arial"/>
          <w:lang w:eastAsia="en-GB"/>
        </w:rPr>
        <w:t>will be checked</w:t>
      </w:r>
      <w:r>
        <w:rPr>
          <w:rFonts w:ascii="Arial" w:hAnsi="Arial" w:cs="Arial"/>
          <w:lang w:eastAsia="en-GB"/>
        </w:rPr>
        <w:t xml:space="preserve"> by the ARCP panel</w:t>
      </w:r>
      <w:r w:rsidR="00C53557">
        <w:rPr>
          <w:rFonts w:ascii="Arial" w:hAnsi="Arial" w:cs="Arial"/>
          <w:lang w:eastAsia="en-GB"/>
        </w:rPr>
        <w:t xml:space="preserve"> and need to be accurate</w:t>
      </w:r>
      <w:r>
        <w:rPr>
          <w:rFonts w:ascii="Arial" w:hAnsi="Arial" w:cs="Arial"/>
          <w:lang w:eastAsia="en-GB"/>
        </w:rPr>
        <w:t xml:space="preserve">, or an outcome 5 should be issued. </w:t>
      </w:r>
      <w:r w:rsidR="00ED7795">
        <w:rPr>
          <w:rFonts w:ascii="Arial" w:hAnsi="Arial" w:cs="Arial"/>
          <w:lang w:eastAsia="en-GB"/>
        </w:rPr>
        <w:t xml:space="preserve"> </w:t>
      </w:r>
      <w:r w:rsidR="00ED7795" w:rsidRPr="00996FB5">
        <w:rPr>
          <w:rFonts w:ascii="Arial" w:hAnsi="Arial" w:cs="Arial"/>
          <w:i/>
          <w:lang w:eastAsia="en-GB"/>
        </w:rPr>
        <w:t>All</w:t>
      </w:r>
      <w:r w:rsidR="00ED7795">
        <w:rPr>
          <w:rFonts w:ascii="Arial" w:hAnsi="Arial" w:cs="Arial"/>
          <w:lang w:eastAsia="en-GB"/>
        </w:rPr>
        <w:t xml:space="preserve"> activities </w:t>
      </w:r>
      <w:r w:rsidR="005D3F65">
        <w:rPr>
          <w:rFonts w:ascii="Arial" w:hAnsi="Arial" w:cs="Arial"/>
          <w:lang w:eastAsia="en-GB"/>
        </w:rPr>
        <w:t>must be declared</w:t>
      </w:r>
      <w:r w:rsidR="00EE7ACB">
        <w:rPr>
          <w:rFonts w:ascii="Arial" w:hAnsi="Arial" w:cs="Arial"/>
          <w:lang w:eastAsia="en-GB"/>
        </w:rPr>
        <w:t xml:space="preserve">, including </w:t>
      </w:r>
      <w:r w:rsidR="009F56E4">
        <w:rPr>
          <w:rFonts w:ascii="Arial" w:hAnsi="Arial" w:cs="Arial"/>
          <w:lang w:eastAsia="en-GB"/>
        </w:rPr>
        <w:t xml:space="preserve">locum work even if within the employing Trust. FY1 doctors are only allowed to practise in training posts and must not undertake </w:t>
      </w:r>
      <w:r w:rsidR="00996FB5">
        <w:rPr>
          <w:rFonts w:ascii="Arial" w:hAnsi="Arial" w:cs="Arial"/>
          <w:lang w:eastAsia="en-GB"/>
        </w:rPr>
        <w:t>service posts</w:t>
      </w:r>
      <w:r w:rsidR="005D3F65">
        <w:rPr>
          <w:rFonts w:ascii="Arial" w:hAnsi="Arial" w:cs="Arial"/>
          <w:lang w:eastAsia="en-GB"/>
        </w:rPr>
        <w:t>, however short they may be</w:t>
      </w:r>
      <w:r w:rsidR="009F56E4">
        <w:rPr>
          <w:rFonts w:ascii="Arial" w:hAnsi="Arial" w:cs="Arial"/>
          <w:lang w:eastAsia="en-GB"/>
        </w:rPr>
        <w:t xml:space="preserve">. </w:t>
      </w:r>
      <w:r w:rsidR="005D3F65">
        <w:rPr>
          <w:rFonts w:ascii="Arial" w:hAnsi="Arial" w:cs="Arial"/>
          <w:lang w:eastAsia="en-GB"/>
        </w:rPr>
        <w:t>Any time in</w:t>
      </w:r>
      <w:r w:rsidR="009F56E4">
        <w:rPr>
          <w:rFonts w:ascii="Arial" w:hAnsi="Arial" w:cs="Arial"/>
          <w:lang w:eastAsia="en-GB"/>
        </w:rPr>
        <w:t xml:space="preserve"> voluntary work, advisory work, non - NHS work or self-employment </w:t>
      </w:r>
      <w:r w:rsidR="00F64905">
        <w:rPr>
          <w:rFonts w:ascii="Arial" w:hAnsi="Arial" w:cs="Arial"/>
          <w:lang w:eastAsia="en-GB"/>
        </w:rPr>
        <w:t xml:space="preserve">must be declared. </w:t>
      </w:r>
      <w:r w:rsidR="000567EF">
        <w:rPr>
          <w:rFonts w:ascii="Arial" w:hAnsi="Arial" w:cs="Arial"/>
          <w:lang w:eastAsia="en-GB"/>
        </w:rPr>
        <w:t xml:space="preserve">Such activities must, in any case, be discussed with the </w:t>
      </w:r>
      <w:r w:rsidR="00B77B06">
        <w:rPr>
          <w:rFonts w:ascii="Arial" w:hAnsi="Arial" w:cs="Arial"/>
          <w:lang w:eastAsia="en-GB"/>
        </w:rPr>
        <w:t>P</w:t>
      </w:r>
      <w:r w:rsidR="000567EF">
        <w:rPr>
          <w:rFonts w:ascii="Arial" w:hAnsi="Arial" w:cs="Arial"/>
          <w:lang w:eastAsia="en-GB"/>
        </w:rPr>
        <w:t xml:space="preserve">ostgraduate Dean </w:t>
      </w:r>
      <w:r w:rsidR="005D3F65">
        <w:rPr>
          <w:rFonts w:ascii="Arial" w:hAnsi="Arial" w:cs="Arial"/>
          <w:lang w:eastAsia="en-GB"/>
        </w:rPr>
        <w:t>before being</w:t>
      </w:r>
      <w:r w:rsidR="000567EF">
        <w:rPr>
          <w:rFonts w:ascii="Arial" w:hAnsi="Arial" w:cs="Arial"/>
          <w:lang w:eastAsia="en-GB"/>
        </w:rPr>
        <w:t xml:space="preserve"> undertaken. </w:t>
      </w:r>
    </w:p>
    <w:p w:rsidR="000567EF" w:rsidRPr="00925B19" w:rsidRDefault="000567EF" w:rsidP="00D422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2"/>
          <w:lang w:eastAsia="en-GB"/>
        </w:rPr>
      </w:pPr>
    </w:p>
    <w:p w:rsidR="00EB5E32" w:rsidRDefault="000567EF" w:rsidP="00D422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With some exceptions, </w:t>
      </w:r>
      <w:r w:rsidR="00A32737">
        <w:rPr>
          <w:rFonts w:ascii="Arial" w:hAnsi="Arial" w:cs="Arial"/>
          <w:lang w:eastAsia="en-GB"/>
        </w:rPr>
        <w:t>p</w:t>
      </w:r>
      <w:r w:rsidR="00F64905">
        <w:rPr>
          <w:rFonts w:ascii="Arial" w:hAnsi="Arial" w:cs="Arial"/>
          <w:lang w:eastAsia="en-GB"/>
        </w:rPr>
        <w:t>eriods of t</w:t>
      </w:r>
      <w:r w:rsidR="009F56E4">
        <w:rPr>
          <w:rFonts w:ascii="Arial" w:hAnsi="Arial" w:cs="Arial"/>
          <w:lang w:eastAsia="en-GB"/>
        </w:rPr>
        <w:t>ime out of training</w:t>
      </w:r>
      <w:r w:rsidR="00996FB5">
        <w:rPr>
          <w:rFonts w:ascii="Arial" w:hAnsi="Arial" w:cs="Arial"/>
          <w:lang w:eastAsia="en-GB"/>
        </w:rPr>
        <w:t xml:space="preserve"> must be</w:t>
      </w:r>
      <w:r w:rsidR="005D3F65">
        <w:rPr>
          <w:rFonts w:ascii="Arial" w:hAnsi="Arial" w:cs="Arial"/>
          <w:lang w:eastAsia="en-GB"/>
        </w:rPr>
        <w:t xml:space="preserve"> declared. Mandatory d</w:t>
      </w:r>
      <w:r w:rsidR="00996FB5">
        <w:rPr>
          <w:rFonts w:ascii="Arial" w:hAnsi="Arial" w:cs="Arial"/>
          <w:lang w:eastAsia="en-GB"/>
        </w:rPr>
        <w:t>eclarations include</w:t>
      </w:r>
      <w:r w:rsidR="00F64905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sickness</w:t>
      </w:r>
      <w:r w:rsidR="00996FB5">
        <w:rPr>
          <w:rFonts w:ascii="Arial" w:hAnsi="Arial" w:cs="Arial"/>
          <w:lang w:eastAsia="en-GB"/>
        </w:rPr>
        <w:t>, maternity/p</w:t>
      </w:r>
      <w:r w:rsidR="00A32737">
        <w:rPr>
          <w:rFonts w:ascii="Arial" w:hAnsi="Arial" w:cs="Arial"/>
          <w:lang w:eastAsia="en-GB"/>
        </w:rPr>
        <w:t xml:space="preserve">aternity leave, compassionate leave and time spent in jury service or the Territorial </w:t>
      </w:r>
      <w:r w:rsidR="00594968">
        <w:rPr>
          <w:rFonts w:ascii="Arial" w:hAnsi="Arial" w:cs="Arial"/>
          <w:lang w:eastAsia="en-GB"/>
        </w:rPr>
        <w:t xml:space="preserve">and </w:t>
      </w:r>
      <w:r w:rsidR="00A32737">
        <w:rPr>
          <w:rFonts w:ascii="Arial" w:hAnsi="Arial" w:cs="Arial"/>
          <w:lang w:eastAsia="en-GB"/>
        </w:rPr>
        <w:t>Reserve</w:t>
      </w:r>
      <w:r w:rsidR="00594968">
        <w:rPr>
          <w:rFonts w:ascii="Arial" w:hAnsi="Arial" w:cs="Arial"/>
          <w:lang w:eastAsia="en-GB"/>
        </w:rPr>
        <w:t xml:space="preserve"> Forces. Notably, t</w:t>
      </w:r>
      <w:r w:rsidR="00A32737">
        <w:rPr>
          <w:rFonts w:ascii="Arial" w:hAnsi="Arial" w:cs="Arial"/>
          <w:lang w:eastAsia="en-GB"/>
        </w:rPr>
        <w:t xml:space="preserve">his </w:t>
      </w:r>
      <w:r w:rsidR="00996FB5">
        <w:rPr>
          <w:rFonts w:ascii="Arial" w:hAnsi="Arial" w:cs="Arial"/>
          <w:lang w:eastAsia="en-GB"/>
        </w:rPr>
        <w:t xml:space="preserve">also </w:t>
      </w:r>
      <w:r w:rsidR="00A32737">
        <w:rPr>
          <w:rFonts w:ascii="Arial" w:hAnsi="Arial" w:cs="Arial"/>
          <w:lang w:eastAsia="en-GB"/>
        </w:rPr>
        <w:t xml:space="preserve">includes unpaid or unauthorised leave and </w:t>
      </w:r>
      <w:r w:rsidR="00F64905">
        <w:rPr>
          <w:rFonts w:ascii="Arial" w:hAnsi="Arial" w:cs="Arial"/>
          <w:lang w:eastAsia="en-GB"/>
        </w:rPr>
        <w:t>industrial action</w:t>
      </w:r>
      <w:r w:rsidR="00A32737">
        <w:rPr>
          <w:rFonts w:ascii="Arial" w:hAnsi="Arial" w:cs="Arial"/>
          <w:lang w:eastAsia="en-GB"/>
        </w:rPr>
        <w:t xml:space="preserve">, which must be declared. </w:t>
      </w:r>
      <w:r w:rsidR="00594968">
        <w:rPr>
          <w:rFonts w:ascii="Arial" w:hAnsi="Arial" w:cs="Arial"/>
          <w:lang w:eastAsia="en-GB"/>
        </w:rPr>
        <w:t>Planned time out of Foundation Programme (TOFP) for approved reasons need not be declared.</w:t>
      </w:r>
    </w:p>
    <w:p w:rsidR="0063753A" w:rsidRPr="005D3F65" w:rsidRDefault="0063753A" w:rsidP="00D422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lang w:eastAsia="en-GB"/>
        </w:rPr>
      </w:pPr>
    </w:p>
    <w:p w:rsidR="00F847D1" w:rsidRPr="005D3F65" w:rsidRDefault="00F847D1" w:rsidP="00F847D1">
      <w:pPr>
        <w:rPr>
          <w:rFonts w:ascii="Arial" w:hAnsi="Arial" w:cs="Arial"/>
          <w:color w:val="000000"/>
        </w:rPr>
      </w:pPr>
      <w:r w:rsidRPr="005D3F65">
        <w:rPr>
          <w:rFonts w:ascii="Arial" w:hAnsi="Arial" w:cs="Arial"/>
          <w:color w:val="000000"/>
        </w:rPr>
        <w:t xml:space="preserve">Foundation trainees </w:t>
      </w:r>
      <w:r w:rsidRPr="005D3F65">
        <w:rPr>
          <w:rFonts w:ascii="Arial" w:hAnsi="Arial" w:cs="Arial"/>
          <w:b/>
        </w:rPr>
        <w:t>must</w:t>
      </w:r>
      <w:r w:rsidRPr="005D3F65">
        <w:rPr>
          <w:rFonts w:ascii="Arial" w:hAnsi="Arial" w:cs="Arial"/>
          <w:color w:val="000000"/>
        </w:rPr>
        <w:t xml:space="preserve"> …</w:t>
      </w:r>
    </w:p>
    <w:p w:rsidR="00F847D1" w:rsidRPr="005D3F65" w:rsidRDefault="00F847D1" w:rsidP="00F847D1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5D3F65">
        <w:rPr>
          <w:rFonts w:ascii="Arial" w:hAnsi="Arial" w:cs="Arial"/>
          <w:color w:val="000000"/>
        </w:rPr>
        <w:t>Write to the Postgraduate Dean before undertaking work outside their training post</w:t>
      </w:r>
    </w:p>
    <w:p w:rsidR="005D3F65" w:rsidRDefault="00F847D1" w:rsidP="005D3F65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5D3F65">
        <w:rPr>
          <w:rFonts w:ascii="Arial" w:hAnsi="Arial" w:cs="Arial"/>
          <w:color w:val="000000"/>
        </w:rPr>
        <w:t>Declare periods of absence from the training workplace, including industrial action</w:t>
      </w:r>
    </w:p>
    <w:p w:rsidR="005D3F65" w:rsidRPr="005D3F65" w:rsidRDefault="005D3F65" w:rsidP="005D3F65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 only in training posts in FY1</w:t>
      </w:r>
    </w:p>
    <w:p w:rsidR="00F847D1" w:rsidRPr="005D3F65" w:rsidRDefault="00F847D1" w:rsidP="00F847D1">
      <w:pPr>
        <w:rPr>
          <w:rFonts w:ascii="Arial" w:hAnsi="Arial" w:cs="Arial"/>
          <w:color w:val="000000"/>
        </w:rPr>
      </w:pPr>
      <w:r w:rsidRPr="005D3F65">
        <w:rPr>
          <w:rFonts w:ascii="Arial" w:hAnsi="Arial" w:cs="Arial"/>
          <w:color w:val="000000"/>
        </w:rPr>
        <w:t xml:space="preserve">Foundation trainees </w:t>
      </w:r>
      <w:r w:rsidRPr="005D3F65">
        <w:rPr>
          <w:rFonts w:ascii="Arial" w:hAnsi="Arial" w:cs="Arial"/>
          <w:b/>
          <w:color w:val="000000"/>
        </w:rPr>
        <w:t>should</w:t>
      </w:r>
      <w:r w:rsidRPr="005D3F65">
        <w:rPr>
          <w:rFonts w:ascii="Arial" w:hAnsi="Arial" w:cs="Arial"/>
          <w:color w:val="000000"/>
        </w:rPr>
        <w:t>…</w:t>
      </w:r>
    </w:p>
    <w:p w:rsidR="00F847D1" w:rsidRPr="005D3F65" w:rsidRDefault="00F847D1" w:rsidP="00F847D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5D3F65">
        <w:rPr>
          <w:rFonts w:ascii="Arial" w:hAnsi="Arial" w:cs="Arial"/>
          <w:color w:val="000000"/>
          <w:sz w:val="22"/>
          <w:szCs w:val="22"/>
        </w:rPr>
        <w:t>Consider carefully the risks &amp; benefits before work</w:t>
      </w:r>
      <w:r w:rsidR="00993FB2">
        <w:rPr>
          <w:rFonts w:ascii="Arial" w:hAnsi="Arial" w:cs="Arial"/>
          <w:color w:val="000000"/>
          <w:sz w:val="22"/>
          <w:szCs w:val="22"/>
        </w:rPr>
        <w:t>ing</w:t>
      </w:r>
      <w:r w:rsidRPr="005D3F65">
        <w:rPr>
          <w:rFonts w:ascii="Arial" w:hAnsi="Arial" w:cs="Arial"/>
          <w:color w:val="000000"/>
          <w:sz w:val="22"/>
          <w:szCs w:val="22"/>
        </w:rPr>
        <w:t xml:space="preserve"> outside their training post</w:t>
      </w:r>
    </w:p>
    <w:p w:rsidR="005D3F65" w:rsidRPr="005D3F65" w:rsidRDefault="005D3F65" w:rsidP="00F847D1">
      <w:pPr>
        <w:rPr>
          <w:rFonts w:ascii="Arial" w:hAnsi="Arial" w:cs="Arial"/>
          <w:color w:val="000000"/>
          <w:sz w:val="8"/>
        </w:rPr>
      </w:pPr>
    </w:p>
    <w:p w:rsidR="00F847D1" w:rsidRPr="005D3F65" w:rsidRDefault="00F847D1" w:rsidP="00F847D1">
      <w:pPr>
        <w:rPr>
          <w:rFonts w:ascii="Arial" w:hAnsi="Arial" w:cs="Arial"/>
          <w:color w:val="000000"/>
        </w:rPr>
      </w:pPr>
      <w:r w:rsidRPr="005D3F65">
        <w:rPr>
          <w:rFonts w:ascii="Arial" w:hAnsi="Arial" w:cs="Arial"/>
          <w:color w:val="000000"/>
        </w:rPr>
        <w:t xml:space="preserve">Foundation trainees </w:t>
      </w:r>
      <w:r w:rsidRPr="005D3F65">
        <w:rPr>
          <w:rFonts w:ascii="Arial" w:hAnsi="Arial" w:cs="Arial"/>
          <w:b/>
          <w:color w:val="000000"/>
        </w:rPr>
        <w:t xml:space="preserve">must </w:t>
      </w:r>
      <w:r w:rsidRPr="005D3F65">
        <w:rPr>
          <w:rFonts w:ascii="Arial" w:hAnsi="Arial" w:cs="Arial"/>
          <w:b/>
          <w:i/>
          <w:color w:val="000000"/>
        </w:rPr>
        <w:t>not</w:t>
      </w:r>
      <w:r w:rsidRPr="005D3F65">
        <w:rPr>
          <w:rFonts w:ascii="Arial" w:hAnsi="Arial" w:cs="Arial"/>
          <w:color w:val="000000"/>
        </w:rPr>
        <w:t>…</w:t>
      </w:r>
    </w:p>
    <w:p w:rsidR="00F847D1" w:rsidRDefault="00F847D1" w:rsidP="00F847D1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5D3F65">
        <w:rPr>
          <w:rFonts w:ascii="Arial" w:hAnsi="Arial" w:cs="Arial"/>
          <w:color w:val="000000"/>
        </w:rPr>
        <w:t>Work in service posts when in FY1</w:t>
      </w:r>
    </w:p>
    <w:p w:rsidR="00925B19" w:rsidRPr="00925B19" w:rsidRDefault="00925B19" w:rsidP="00925B19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5D3F65">
        <w:rPr>
          <w:rFonts w:ascii="Arial" w:hAnsi="Arial" w:cs="Arial"/>
          <w:color w:val="000000"/>
        </w:rPr>
        <w:t xml:space="preserve">Include patient identifiable information in form R </w:t>
      </w:r>
    </w:p>
    <w:p w:rsidR="00F847D1" w:rsidRPr="005D3F65" w:rsidRDefault="005D3F65" w:rsidP="00F847D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Foundation </w:t>
      </w:r>
      <w:r w:rsidR="00F847D1" w:rsidRPr="005D3F65">
        <w:rPr>
          <w:rFonts w:ascii="Arial" w:hAnsi="Arial" w:cs="Arial"/>
          <w:color w:val="000000"/>
        </w:rPr>
        <w:t xml:space="preserve">trainees </w:t>
      </w:r>
      <w:r w:rsidR="00F847D1" w:rsidRPr="005D3F65">
        <w:rPr>
          <w:rFonts w:ascii="Arial" w:hAnsi="Arial" w:cs="Arial"/>
          <w:b/>
          <w:color w:val="000000"/>
        </w:rPr>
        <w:t xml:space="preserve">should </w:t>
      </w:r>
      <w:r w:rsidR="00F847D1" w:rsidRPr="005D3F65">
        <w:rPr>
          <w:rFonts w:ascii="Arial" w:hAnsi="Arial" w:cs="Arial"/>
          <w:b/>
          <w:i/>
          <w:color w:val="000000"/>
        </w:rPr>
        <w:t>not</w:t>
      </w:r>
      <w:r w:rsidR="00F847D1" w:rsidRPr="005D3F65">
        <w:rPr>
          <w:rFonts w:ascii="Arial" w:hAnsi="Arial" w:cs="Arial"/>
          <w:color w:val="000000"/>
        </w:rPr>
        <w:t xml:space="preserve"> …</w:t>
      </w:r>
    </w:p>
    <w:p w:rsidR="00F847D1" w:rsidRPr="005D3F65" w:rsidRDefault="00F847D1" w:rsidP="00F847D1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5D3F65">
        <w:rPr>
          <w:rFonts w:ascii="Arial" w:hAnsi="Arial" w:cs="Arial"/>
          <w:color w:val="000000"/>
        </w:rPr>
        <w:t xml:space="preserve">Declare </w:t>
      </w:r>
      <w:r w:rsidR="00594968" w:rsidRPr="005D3F65">
        <w:rPr>
          <w:rFonts w:ascii="Arial" w:hAnsi="Arial" w:cs="Arial"/>
          <w:color w:val="000000"/>
        </w:rPr>
        <w:t>authorised study leave, paid annual leave and prospectively approved TOFP</w:t>
      </w:r>
    </w:p>
    <w:p w:rsidR="003875D1" w:rsidRPr="00414D73" w:rsidRDefault="000E28A3" w:rsidP="00D422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Form R </w:t>
      </w:r>
      <w:r w:rsidR="00414D73" w:rsidRPr="00414D73">
        <w:rPr>
          <w:rFonts w:ascii="Arial" w:hAnsi="Arial" w:cs="Arial"/>
          <w:b/>
          <w:lang w:eastAsia="en-GB"/>
        </w:rPr>
        <w:t xml:space="preserve">and </w:t>
      </w:r>
      <w:r w:rsidR="003875D1" w:rsidRPr="003875D1">
        <w:rPr>
          <w:rFonts w:ascii="Arial" w:hAnsi="Arial" w:cs="Arial"/>
          <w:b/>
          <w:lang w:eastAsia="en-GB"/>
        </w:rPr>
        <w:t>ARCP outcome 5</w:t>
      </w:r>
    </w:p>
    <w:p w:rsidR="000567EF" w:rsidRPr="000567EF" w:rsidRDefault="000567EF" w:rsidP="00D422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lang w:eastAsia="en-GB"/>
        </w:rPr>
      </w:pPr>
    </w:p>
    <w:p w:rsidR="00FE14BC" w:rsidRDefault="000567EF" w:rsidP="00D422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  <w:r w:rsidRPr="000567EF">
        <w:rPr>
          <w:rFonts w:ascii="Arial" w:hAnsi="Arial" w:cs="Arial"/>
          <w:lang w:eastAsia="en-GB"/>
        </w:rPr>
        <w:t>Outcome 5</w:t>
      </w:r>
      <w:r>
        <w:rPr>
          <w:rFonts w:ascii="Arial" w:hAnsi="Arial" w:cs="Arial"/>
          <w:lang w:eastAsia="en-GB"/>
        </w:rPr>
        <w:t xml:space="preserve"> </w:t>
      </w:r>
      <w:r w:rsidR="00996FB5">
        <w:rPr>
          <w:rFonts w:ascii="Arial" w:hAnsi="Arial" w:cs="Arial"/>
          <w:lang w:eastAsia="en-GB"/>
        </w:rPr>
        <w:t xml:space="preserve">(incomplete information provided, extended training may be needed) </w:t>
      </w:r>
      <w:r>
        <w:rPr>
          <w:rFonts w:ascii="Arial" w:hAnsi="Arial" w:cs="Arial"/>
          <w:lang w:eastAsia="en-GB"/>
        </w:rPr>
        <w:t xml:space="preserve">at ARCP is an </w:t>
      </w:r>
      <w:r w:rsidRPr="00622CF7">
        <w:rPr>
          <w:rFonts w:ascii="Arial" w:hAnsi="Arial" w:cs="Arial"/>
          <w:i/>
          <w:lang w:eastAsia="en-GB"/>
        </w:rPr>
        <w:t>i</w:t>
      </w:r>
      <w:r w:rsidR="00622CF7" w:rsidRPr="00622CF7">
        <w:rPr>
          <w:rFonts w:ascii="Arial" w:hAnsi="Arial" w:cs="Arial"/>
          <w:i/>
          <w:lang w:eastAsia="en-GB"/>
        </w:rPr>
        <w:t>nterim</w:t>
      </w:r>
      <w:r w:rsidR="00622CF7">
        <w:rPr>
          <w:rFonts w:ascii="Arial" w:hAnsi="Arial" w:cs="Arial"/>
          <w:lang w:eastAsia="en-GB"/>
        </w:rPr>
        <w:t xml:space="preserve"> measure</w:t>
      </w:r>
      <w:r>
        <w:rPr>
          <w:rFonts w:ascii="Arial" w:hAnsi="Arial" w:cs="Arial"/>
          <w:lang w:eastAsia="en-GB"/>
        </w:rPr>
        <w:t>. It is, by d</w:t>
      </w:r>
      <w:r w:rsidR="00996FB5">
        <w:rPr>
          <w:rFonts w:ascii="Arial" w:hAnsi="Arial" w:cs="Arial"/>
          <w:lang w:eastAsia="en-GB"/>
        </w:rPr>
        <w:t>efinition, temporary and should usu</w:t>
      </w:r>
      <w:r>
        <w:rPr>
          <w:rFonts w:ascii="Arial" w:hAnsi="Arial" w:cs="Arial"/>
          <w:lang w:eastAsia="en-GB"/>
        </w:rPr>
        <w:t>ally be in place for no more than two weeks</w:t>
      </w:r>
      <w:r w:rsidR="00FE14BC">
        <w:rPr>
          <w:rFonts w:ascii="Arial" w:hAnsi="Arial" w:cs="Arial"/>
          <w:lang w:eastAsia="en-GB"/>
        </w:rPr>
        <w:t xml:space="preserve"> (which should typically include augmented support for the trainee)</w:t>
      </w:r>
      <w:r>
        <w:rPr>
          <w:rFonts w:ascii="Arial" w:hAnsi="Arial" w:cs="Arial"/>
          <w:lang w:eastAsia="en-GB"/>
        </w:rPr>
        <w:t xml:space="preserve"> before being superceded by an appropriate outcome.</w:t>
      </w:r>
      <w:r w:rsidR="00FE14BC">
        <w:rPr>
          <w:rFonts w:ascii="Arial" w:hAnsi="Arial" w:cs="Arial"/>
          <w:lang w:eastAsia="en-GB"/>
        </w:rPr>
        <w:t xml:space="preserve"> </w:t>
      </w:r>
      <w:r w:rsidR="00FE14BC" w:rsidRPr="0037193E">
        <w:rPr>
          <w:rFonts w:ascii="Arial" w:eastAsiaTheme="minorHAnsi" w:hAnsi="Arial" w:cs="Arial"/>
          <w:color w:val="000000"/>
          <w:sz w:val="23"/>
          <w:szCs w:val="23"/>
        </w:rPr>
        <w:t xml:space="preserve">If </w:t>
      </w:r>
      <w:r w:rsidR="00FE14BC">
        <w:rPr>
          <w:rFonts w:ascii="Arial" w:eastAsiaTheme="minorHAnsi" w:hAnsi="Arial" w:cs="Arial"/>
          <w:color w:val="000000"/>
          <w:sz w:val="23"/>
          <w:szCs w:val="23"/>
        </w:rPr>
        <w:t xml:space="preserve">a valid Form R is </w:t>
      </w:r>
      <w:r w:rsidR="00FE14BC" w:rsidRPr="0037193E">
        <w:rPr>
          <w:rFonts w:ascii="Arial" w:eastAsiaTheme="minorHAnsi" w:hAnsi="Arial" w:cs="Arial"/>
          <w:color w:val="000000"/>
          <w:sz w:val="23"/>
          <w:szCs w:val="23"/>
        </w:rPr>
        <w:t>resubmi</w:t>
      </w:r>
      <w:r w:rsidR="00FE14BC">
        <w:rPr>
          <w:rFonts w:ascii="Arial" w:eastAsiaTheme="minorHAnsi" w:hAnsi="Arial" w:cs="Arial"/>
          <w:color w:val="000000"/>
          <w:sz w:val="23"/>
          <w:szCs w:val="23"/>
        </w:rPr>
        <w:t>t</w:t>
      </w:r>
      <w:r w:rsidR="00FE14BC" w:rsidRPr="0037193E">
        <w:rPr>
          <w:rFonts w:ascii="Arial" w:eastAsiaTheme="minorHAnsi" w:hAnsi="Arial" w:cs="Arial"/>
          <w:color w:val="000000"/>
          <w:sz w:val="23"/>
          <w:szCs w:val="23"/>
        </w:rPr>
        <w:t>t</w:t>
      </w:r>
      <w:r w:rsidR="00FE14BC">
        <w:rPr>
          <w:rFonts w:ascii="Arial" w:eastAsiaTheme="minorHAnsi" w:hAnsi="Arial" w:cs="Arial"/>
          <w:color w:val="000000"/>
          <w:sz w:val="23"/>
          <w:szCs w:val="23"/>
        </w:rPr>
        <w:t xml:space="preserve">ed for the next panel, an </w:t>
      </w:r>
      <w:r w:rsidR="00FE14BC" w:rsidRPr="0037193E">
        <w:rPr>
          <w:rFonts w:ascii="Arial" w:eastAsiaTheme="minorHAnsi" w:hAnsi="Arial" w:cs="Arial"/>
          <w:color w:val="000000"/>
          <w:sz w:val="23"/>
          <w:szCs w:val="23"/>
        </w:rPr>
        <w:t xml:space="preserve">ARCP outcome appropriate </w:t>
      </w:r>
      <w:r w:rsidR="00FE14BC">
        <w:rPr>
          <w:rFonts w:ascii="Arial" w:eastAsiaTheme="minorHAnsi" w:hAnsi="Arial" w:cs="Arial"/>
          <w:color w:val="000000"/>
          <w:sz w:val="23"/>
          <w:szCs w:val="23"/>
        </w:rPr>
        <w:t>to the trainee’s</w:t>
      </w:r>
      <w:r w:rsidR="00FE14BC" w:rsidRPr="0037193E">
        <w:rPr>
          <w:rFonts w:ascii="Arial" w:eastAsiaTheme="minorHAnsi" w:hAnsi="Arial" w:cs="Arial"/>
          <w:color w:val="000000"/>
          <w:sz w:val="23"/>
          <w:szCs w:val="23"/>
        </w:rPr>
        <w:t xml:space="preserve"> educational progression </w:t>
      </w:r>
      <w:r w:rsidR="00FE14BC">
        <w:rPr>
          <w:rFonts w:ascii="Arial" w:eastAsiaTheme="minorHAnsi" w:hAnsi="Arial" w:cs="Arial"/>
          <w:color w:val="000000"/>
          <w:sz w:val="23"/>
          <w:szCs w:val="23"/>
        </w:rPr>
        <w:t>can be issued</w:t>
      </w:r>
      <w:r w:rsidR="00FE14BC" w:rsidRPr="0037193E">
        <w:rPr>
          <w:rFonts w:ascii="Arial" w:eastAsiaTheme="minorHAnsi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lang w:eastAsia="en-GB"/>
        </w:rPr>
        <w:t xml:space="preserve"> </w:t>
      </w:r>
      <w:r w:rsidR="00414D73">
        <w:rPr>
          <w:rFonts w:ascii="Arial" w:hAnsi="Arial" w:cs="Arial"/>
          <w:lang w:eastAsia="en-GB"/>
        </w:rPr>
        <w:t>If an accurate and complete Form R is not presented after 2 weeks</w:t>
      </w:r>
      <w:r w:rsidR="00EA4528">
        <w:rPr>
          <w:rFonts w:ascii="Arial" w:hAnsi="Arial" w:cs="Arial"/>
          <w:lang w:eastAsia="en-GB"/>
        </w:rPr>
        <w:t>, a favourable ARCP outcome is impossible</w:t>
      </w:r>
      <w:r w:rsidR="003A39D0">
        <w:rPr>
          <w:rFonts w:ascii="Arial" w:hAnsi="Arial" w:cs="Arial"/>
          <w:lang w:eastAsia="en-GB"/>
        </w:rPr>
        <w:t xml:space="preserve"> at this stage</w:t>
      </w:r>
      <w:r w:rsidR="00FE14BC">
        <w:rPr>
          <w:rFonts w:ascii="Arial" w:hAnsi="Arial" w:cs="Arial"/>
          <w:lang w:eastAsia="en-GB"/>
        </w:rPr>
        <w:t>. In a</w:t>
      </w:r>
      <w:r w:rsidR="00996FB5">
        <w:rPr>
          <w:rFonts w:ascii="Arial" w:hAnsi="Arial" w:cs="Arial"/>
          <w:lang w:eastAsia="en-GB"/>
        </w:rPr>
        <w:t>ddition HEE (North West office)</w:t>
      </w:r>
      <w:r w:rsidR="00FE14BC">
        <w:rPr>
          <w:rFonts w:ascii="Arial" w:hAnsi="Arial" w:cs="Arial"/>
          <w:lang w:eastAsia="en-GB"/>
        </w:rPr>
        <w:t xml:space="preserve"> </w:t>
      </w:r>
      <w:r w:rsidR="007124CE">
        <w:rPr>
          <w:rFonts w:ascii="Arial" w:hAnsi="Arial" w:cs="Arial"/>
          <w:lang w:eastAsia="en-GB"/>
        </w:rPr>
        <w:t>will be involved</w:t>
      </w:r>
      <w:r w:rsidR="00FE14BC">
        <w:rPr>
          <w:rFonts w:ascii="Arial" w:hAnsi="Arial" w:cs="Arial"/>
          <w:lang w:eastAsia="en-GB"/>
        </w:rPr>
        <w:t xml:space="preserve"> and </w:t>
      </w:r>
      <w:r w:rsidR="007124CE">
        <w:rPr>
          <w:rFonts w:ascii="Arial" w:hAnsi="Arial" w:cs="Arial"/>
          <w:lang w:eastAsia="en-GB"/>
        </w:rPr>
        <w:t xml:space="preserve">GMC </w:t>
      </w:r>
      <w:r w:rsidR="007124CE">
        <w:rPr>
          <w:rFonts w:ascii="Arial" w:eastAsiaTheme="minorHAnsi" w:hAnsi="Arial" w:cs="Arial"/>
          <w:color w:val="000000"/>
          <w:sz w:val="23"/>
          <w:szCs w:val="23"/>
        </w:rPr>
        <w:t>referral</w:t>
      </w:r>
      <w:r w:rsidR="00FE14BC" w:rsidRPr="0037193E">
        <w:rPr>
          <w:rFonts w:ascii="Arial" w:eastAsiaTheme="minorHAnsi" w:hAnsi="Arial" w:cs="Arial"/>
          <w:color w:val="000000"/>
          <w:sz w:val="23"/>
          <w:szCs w:val="23"/>
        </w:rPr>
        <w:t xml:space="preserve"> for non-engagement with revalidation </w:t>
      </w:r>
      <w:r w:rsidR="003A39D0">
        <w:rPr>
          <w:rFonts w:ascii="Arial" w:eastAsiaTheme="minorHAnsi" w:hAnsi="Arial" w:cs="Arial"/>
          <w:color w:val="000000"/>
          <w:sz w:val="23"/>
          <w:szCs w:val="23"/>
        </w:rPr>
        <w:t>will</w:t>
      </w:r>
      <w:r w:rsidR="00FE14BC" w:rsidRPr="0037193E">
        <w:rPr>
          <w:rFonts w:ascii="Arial" w:eastAsiaTheme="minorHAnsi" w:hAnsi="Arial" w:cs="Arial"/>
          <w:color w:val="000000"/>
          <w:sz w:val="23"/>
          <w:szCs w:val="23"/>
        </w:rPr>
        <w:t xml:space="preserve"> be </w:t>
      </w:r>
      <w:r w:rsidR="00B23F1E">
        <w:rPr>
          <w:rFonts w:ascii="Arial" w:eastAsiaTheme="minorHAnsi" w:hAnsi="Arial" w:cs="Arial"/>
          <w:color w:val="000000"/>
          <w:sz w:val="23"/>
          <w:szCs w:val="23"/>
        </w:rPr>
        <w:t>instituted</w:t>
      </w:r>
      <w:r w:rsidR="003A39D0">
        <w:rPr>
          <w:rFonts w:ascii="Arial" w:eastAsiaTheme="minorHAnsi" w:hAnsi="Arial" w:cs="Arial"/>
          <w:color w:val="000000"/>
          <w:sz w:val="23"/>
          <w:szCs w:val="23"/>
        </w:rPr>
        <w:t xml:space="preserve"> </w:t>
      </w:r>
      <w:r w:rsidR="003A39D0">
        <w:rPr>
          <w:rFonts w:ascii="Arial" w:hAnsi="Arial" w:cs="Arial"/>
          <w:lang w:eastAsia="en-GB"/>
        </w:rPr>
        <w:t>(</w:t>
      </w:r>
      <w:r w:rsidR="00FE14BC">
        <w:rPr>
          <w:rFonts w:ascii="Arial" w:hAnsi="Arial" w:cs="Arial"/>
          <w:lang w:eastAsia="en-GB"/>
        </w:rPr>
        <w:t>4)</w:t>
      </w:r>
      <w:r w:rsidR="00EA4528">
        <w:rPr>
          <w:rFonts w:ascii="Arial" w:hAnsi="Arial" w:cs="Arial"/>
          <w:lang w:eastAsia="en-GB"/>
        </w:rPr>
        <w:t xml:space="preserve">. </w:t>
      </w:r>
    </w:p>
    <w:p w:rsidR="00FE14BC" w:rsidRDefault="00FE14BC" w:rsidP="00D422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</w:p>
    <w:p w:rsidR="000E28A3" w:rsidRDefault="00036AC1" w:rsidP="00414D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An ARCP outcome 5 is, </w:t>
      </w:r>
      <w:r w:rsidR="00996FB5">
        <w:rPr>
          <w:rFonts w:ascii="Arial" w:hAnsi="Arial" w:cs="Arial"/>
          <w:lang w:eastAsia="en-GB"/>
        </w:rPr>
        <w:t>therefore</w:t>
      </w:r>
      <w:r>
        <w:rPr>
          <w:rFonts w:ascii="Arial" w:hAnsi="Arial" w:cs="Arial"/>
          <w:lang w:eastAsia="en-GB"/>
        </w:rPr>
        <w:t xml:space="preserve">, a mismatch between the information the panel was expecting and the information actually presented. </w:t>
      </w:r>
      <w:r w:rsidR="003E7882">
        <w:rPr>
          <w:rFonts w:ascii="Arial" w:hAnsi="Arial" w:cs="Arial"/>
          <w:lang w:eastAsia="en-GB"/>
        </w:rPr>
        <w:t xml:space="preserve">From our experience, many such outcomes could be avoided if </w:t>
      </w:r>
      <w:r w:rsidR="003E7882" w:rsidRPr="00622CF7">
        <w:rPr>
          <w:rFonts w:ascii="Arial" w:hAnsi="Arial" w:cs="Arial"/>
          <w:i/>
          <w:lang w:eastAsia="en-GB"/>
        </w:rPr>
        <w:t xml:space="preserve">trainees and trainers went through the Form R </w:t>
      </w:r>
      <w:r w:rsidR="000E28A3" w:rsidRPr="00622CF7">
        <w:rPr>
          <w:rFonts w:ascii="Arial" w:hAnsi="Arial" w:cs="Arial"/>
          <w:i/>
          <w:lang w:eastAsia="en-GB"/>
        </w:rPr>
        <w:t xml:space="preserve">together </w:t>
      </w:r>
      <w:r w:rsidR="003E7882" w:rsidRPr="00622CF7">
        <w:rPr>
          <w:rFonts w:ascii="Arial" w:hAnsi="Arial" w:cs="Arial"/>
          <w:i/>
          <w:lang w:eastAsia="en-GB"/>
        </w:rPr>
        <w:t>prior to the ARCP</w:t>
      </w:r>
      <w:r w:rsidR="003E7882">
        <w:rPr>
          <w:rFonts w:ascii="Arial" w:hAnsi="Arial" w:cs="Arial"/>
          <w:lang w:eastAsia="en-GB"/>
        </w:rPr>
        <w:t xml:space="preserve">. </w:t>
      </w:r>
      <w:r w:rsidR="00630057">
        <w:rPr>
          <w:rFonts w:ascii="Arial" w:hAnsi="Arial" w:cs="Arial"/>
          <w:lang w:eastAsia="en-GB"/>
        </w:rPr>
        <w:t>It also follows that that trainees and trainers need to be clear what the ARCP panels expect, Foundation Programme Directors (FPDs)</w:t>
      </w:r>
      <w:r w:rsidR="003E1076">
        <w:rPr>
          <w:rFonts w:ascii="Arial" w:hAnsi="Arial" w:cs="Arial"/>
          <w:lang w:eastAsia="en-GB"/>
        </w:rPr>
        <w:t xml:space="preserve"> </w:t>
      </w:r>
      <w:r w:rsidR="00630057">
        <w:rPr>
          <w:rFonts w:ascii="Arial" w:hAnsi="Arial" w:cs="Arial"/>
          <w:lang w:eastAsia="en-GB"/>
        </w:rPr>
        <w:t xml:space="preserve">and their teams need to be clear about their expectations. </w:t>
      </w:r>
      <w:r w:rsidR="000E28A3">
        <w:rPr>
          <w:rFonts w:ascii="Arial" w:hAnsi="Arial" w:cs="Arial"/>
          <w:lang w:eastAsia="en-GB"/>
        </w:rPr>
        <w:t xml:space="preserve">Experience suggests that clarity and consistency of expectations between trainees, trainers and ARCP panels is the key to producing a valid form R. </w:t>
      </w:r>
    </w:p>
    <w:p w:rsidR="000E28A3" w:rsidRDefault="000E28A3" w:rsidP="00414D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</w:p>
    <w:p w:rsidR="00622CF7" w:rsidRDefault="004757B9" w:rsidP="00414D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Form R asks for declarations of any significant event, untoward or critical incident which could have or did cause patient harm. </w:t>
      </w:r>
      <w:r w:rsidR="0084062B">
        <w:rPr>
          <w:rFonts w:ascii="Arial" w:hAnsi="Arial" w:cs="Arial"/>
          <w:lang w:eastAsia="en-GB"/>
        </w:rPr>
        <w:t xml:space="preserve">Form R also asks for declaration of </w:t>
      </w:r>
      <w:r w:rsidR="0084062B" w:rsidRPr="00622CF7">
        <w:rPr>
          <w:rFonts w:ascii="Arial" w:hAnsi="Arial" w:cs="Arial"/>
          <w:lang w:eastAsia="en-GB"/>
        </w:rPr>
        <w:t>any</w:t>
      </w:r>
      <w:r w:rsidR="0084062B">
        <w:rPr>
          <w:rFonts w:ascii="Arial" w:hAnsi="Arial" w:cs="Arial"/>
          <w:lang w:eastAsia="en-GB"/>
        </w:rPr>
        <w:t xml:space="preserve"> complaints or investigation</w:t>
      </w:r>
      <w:r w:rsidR="00B77B06">
        <w:rPr>
          <w:rFonts w:ascii="Arial" w:hAnsi="Arial" w:cs="Arial"/>
          <w:lang w:eastAsia="en-GB"/>
        </w:rPr>
        <w:t>s</w:t>
      </w:r>
      <w:r w:rsidR="0084062B">
        <w:rPr>
          <w:rFonts w:ascii="Arial" w:hAnsi="Arial" w:cs="Arial"/>
          <w:lang w:eastAsia="en-GB"/>
        </w:rPr>
        <w:t xml:space="preserve">, including those relating to honesty, integrity or conduct. </w:t>
      </w:r>
      <w:r w:rsidR="00622CF7">
        <w:rPr>
          <w:rFonts w:ascii="Arial" w:hAnsi="Arial" w:cs="Arial"/>
          <w:lang w:eastAsia="en-GB"/>
        </w:rPr>
        <w:t xml:space="preserve">This includes ongoing or unclosed investigations - it is </w:t>
      </w:r>
      <w:r w:rsidR="00622CF7" w:rsidRPr="00622CF7">
        <w:rPr>
          <w:rFonts w:ascii="Arial" w:hAnsi="Arial" w:cs="Arial"/>
          <w:lang w:eastAsia="en-GB"/>
        </w:rPr>
        <w:t xml:space="preserve">the trainee’s responsibility to </w:t>
      </w:r>
      <w:r w:rsidR="005D3F65">
        <w:rPr>
          <w:rFonts w:ascii="Arial" w:hAnsi="Arial" w:cs="Arial"/>
          <w:lang w:eastAsia="en-GB"/>
        </w:rPr>
        <w:t xml:space="preserve">follow these investigations </w:t>
      </w:r>
      <w:r w:rsidR="00925B19">
        <w:rPr>
          <w:rFonts w:ascii="Arial" w:hAnsi="Arial" w:cs="Arial"/>
          <w:lang w:eastAsia="en-GB"/>
        </w:rPr>
        <w:t xml:space="preserve">to </w:t>
      </w:r>
      <w:r w:rsidR="00925B19" w:rsidRPr="00622CF7">
        <w:rPr>
          <w:rFonts w:ascii="Arial" w:hAnsi="Arial" w:cs="Arial"/>
          <w:lang w:eastAsia="en-GB"/>
        </w:rPr>
        <w:t>their</w:t>
      </w:r>
      <w:r w:rsidR="005D3F65">
        <w:rPr>
          <w:rFonts w:ascii="Arial" w:hAnsi="Arial" w:cs="Arial"/>
          <w:lang w:eastAsia="en-GB"/>
        </w:rPr>
        <w:t xml:space="preserve"> </w:t>
      </w:r>
      <w:r w:rsidR="00622CF7" w:rsidRPr="00622CF7">
        <w:rPr>
          <w:rFonts w:ascii="Arial" w:hAnsi="Arial" w:cs="Arial"/>
          <w:lang w:eastAsia="en-GB"/>
        </w:rPr>
        <w:t>conclusion</w:t>
      </w:r>
      <w:r w:rsidR="005D3F65">
        <w:rPr>
          <w:rFonts w:ascii="Arial" w:hAnsi="Arial" w:cs="Arial"/>
          <w:lang w:eastAsia="en-GB"/>
        </w:rPr>
        <w:t xml:space="preserve"> and reflect upon them for subsequent ARCPs</w:t>
      </w:r>
      <w:r w:rsidR="00622CF7">
        <w:rPr>
          <w:rFonts w:ascii="Arial" w:hAnsi="Arial" w:cs="Arial"/>
          <w:lang w:eastAsia="en-GB"/>
        </w:rPr>
        <w:t xml:space="preserve">. </w:t>
      </w:r>
      <w:r w:rsidR="0084062B">
        <w:rPr>
          <w:rFonts w:ascii="Arial" w:hAnsi="Arial" w:cs="Arial"/>
          <w:lang w:eastAsia="en-GB"/>
        </w:rPr>
        <w:t>Revalidation requires these issues to be recorded with doctors’ reflection</w:t>
      </w:r>
      <w:r w:rsidR="00B77B06">
        <w:rPr>
          <w:rFonts w:ascii="Arial" w:hAnsi="Arial" w:cs="Arial"/>
          <w:lang w:eastAsia="en-GB"/>
        </w:rPr>
        <w:t>s</w:t>
      </w:r>
      <w:r w:rsidR="0084062B">
        <w:rPr>
          <w:rFonts w:ascii="Arial" w:hAnsi="Arial" w:cs="Arial"/>
          <w:lang w:eastAsia="en-GB"/>
        </w:rPr>
        <w:t xml:space="preserve"> on such events </w:t>
      </w:r>
      <w:r w:rsidR="00622CF7">
        <w:rPr>
          <w:rFonts w:ascii="Arial" w:hAnsi="Arial" w:cs="Arial"/>
          <w:lang w:eastAsia="en-GB"/>
        </w:rPr>
        <w:t xml:space="preserve">encountered </w:t>
      </w:r>
      <w:r w:rsidR="0084062B">
        <w:rPr>
          <w:rFonts w:ascii="Arial" w:hAnsi="Arial" w:cs="Arial"/>
          <w:lang w:eastAsia="en-GB"/>
        </w:rPr>
        <w:t xml:space="preserve">‘in their work’. </w:t>
      </w:r>
      <w:r w:rsidR="00F90024">
        <w:rPr>
          <w:rFonts w:ascii="Arial" w:hAnsi="Arial" w:cs="Arial"/>
          <w:lang w:eastAsia="en-GB"/>
        </w:rPr>
        <w:t xml:space="preserve">Our working definition of ‘in their work’ is any incident or investigation in which the individual </w:t>
      </w:r>
      <w:r w:rsidR="006B6AD5">
        <w:rPr>
          <w:rFonts w:ascii="Arial" w:hAnsi="Arial" w:cs="Arial"/>
          <w:lang w:eastAsia="en-GB"/>
        </w:rPr>
        <w:t xml:space="preserve">is mentioned in the case or </w:t>
      </w:r>
      <w:r w:rsidR="00F90024">
        <w:rPr>
          <w:rFonts w:ascii="Arial" w:hAnsi="Arial" w:cs="Arial"/>
          <w:lang w:eastAsia="en-GB"/>
        </w:rPr>
        <w:t>has written in the case not</w:t>
      </w:r>
      <w:r w:rsidR="006B6AD5">
        <w:rPr>
          <w:rFonts w:ascii="Arial" w:hAnsi="Arial" w:cs="Arial"/>
          <w:lang w:eastAsia="en-GB"/>
        </w:rPr>
        <w:t>es</w:t>
      </w:r>
      <w:r w:rsidR="00397F6F">
        <w:rPr>
          <w:rFonts w:ascii="Arial" w:hAnsi="Arial" w:cs="Arial"/>
          <w:lang w:eastAsia="en-GB"/>
        </w:rPr>
        <w:t xml:space="preserve">. </w:t>
      </w:r>
      <w:r w:rsidR="00F90024">
        <w:rPr>
          <w:rFonts w:ascii="Arial" w:hAnsi="Arial" w:cs="Arial"/>
          <w:lang w:eastAsia="en-GB"/>
        </w:rPr>
        <w:t xml:space="preserve">Clarity and consistency about this </w:t>
      </w:r>
      <w:r w:rsidR="00F90024" w:rsidRPr="00622CF7">
        <w:rPr>
          <w:rFonts w:ascii="Arial" w:hAnsi="Arial" w:cs="Arial"/>
          <w:i/>
          <w:lang w:eastAsia="en-GB"/>
        </w:rPr>
        <w:t>degree of involvement</w:t>
      </w:r>
      <w:r w:rsidR="00F90024">
        <w:rPr>
          <w:rFonts w:ascii="Arial" w:hAnsi="Arial" w:cs="Arial"/>
          <w:lang w:eastAsia="en-GB"/>
        </w:rPr>
        <w:t xml:space="preserve"> in an event or an enquiry ‘</w:t>
      </w:r>
      <w:r w:rsidR="00397F6F">
        <w:rPr>
          <w:rFonts w:ascii="Arial" w:hAnsi="Arial" w:cs="Arial"/>
          <w:lang w:eastAsia="en-GB"/>
        </w:rPr>
        <w:t>in their work</w:t>
      </w:r>
      <w:r w:rsidR="00F90024">
        <w:rPr>
          <w:rFonts w:ascii="Arial" w:hAnsi="Arial" w:cs="Arial"/>
          <w:lang w:eastAsia="en-GB"/>
        </w:rPr>
        <w:t xml:space="preserve">’ is key to the process. </w:t>
      </w:r>
    </w:p>
    <w:p w:rsidR="00622CF7" w:rsidRDefault="00622CF7" w:rsidP="00414D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</w:p>
    <w:p w:rsidR="00414D73" w:rsidRDefault="00397F6F" w:rsidP="00414D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It is wise to ensure consistency betwee</w:t>
      </w:r>
      <w:r w:rsidR="00622CF7">
        <w:rPr>
          <w:rFonts w:ascii="Arial" w:hAnsi="Arial" w:cs="Arial"/>
          <w:lang w:eastAsia="en-GB"/>
        </w:rPr>
        <w:t>n the form R and the eP</w:t>
      </w:r>
      <w:r>
        <w:rPr>
          <w:rFonts w:ascii="Arial" w:hAnsi="Arial" w:cs="Arial"/>
          <w:lang w:eastAsia="en-GB"/>
        </w:rPr>
        <w:t>ortfolio. Events significant enough to be declared in form R should be reflected upon i</w:t>
      </w:r>
      <w:r w:rsidR="00622CF7">
        <w:rPr>
          <w:rFonts w:ascii="Arial" w:hAnsi="Arial" w:cs="Arial"/>
          <w:lang w:eastAsia="en-GB"/>
        </w:rPr>
        <w:t>n the eP</w:t>
      </w:r>
      <w:r>
        <w:rPr>
          <w:rFonts w:ascii="Arial" w:hAnsi="Arial" w:cs="Arial"/>
          <w:lang w:eastAsia="en-GB"/>
        </w:rPr>
        <w:t>ortfolio and vice versa. If there is doubt after a discussion between trainee and trainer about a declaration, the FPD should be consulted. If necessary, the HEE (</w:t>
      </w:r>
      <w:r w:rsidR="00622CF7">
        <w:rPr>
          <w:rFonts w:ascii="Arial" w:hAnsi="Arial" w:cs="Arial"/>
          <w:lang w:eastAsia="en-GB"/>
        </w:rPr>
        <w:t>North West</w:t>
      </w:r>
      <w:r>
        <w:rPr>
          <w:rFonts w:ascii="Arial" w:hAnsi="Arial" w:cs="Arial"/>
          <w:lang w:eastAsia="en-GB"/>
        </w:rPr>
        <w:t xml:space="preserve"> office) can be contacted.</w:t>
      </w:r>
    </w:p>
    <w:p w:rsidR="00D4227E" w:rsidRPr="003A39D0" w:rsidRDefault="000E28A3" w:rsidP="00D4227E">
      <w:p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>Foundation</w:t>
      </w:r>
      <w:r w:rsidR="00D4227E" w:rsidRPr="003A39D0">
        <w:rPr>
          <w:rFonts w:ascii="Arial" w:hAnsi="Arial" w:cs="Arial"/>
          <w:color w:val="000000"/>
          <w:sz w:val="20"/>
          <w:szCs w:val="20"/>
        </w:rPr>
        <w:t xml:space="preserve"> traine</w:t>
      </w:r>
      <w:r w:rsidR="00E379FB" w:rsidRPr="003A39D0">
        <w:rPr>
          <w:rFonts w:ascii="Arial" w:hAnsi="Arial" w:cs="Arial"/>
          <w:color w:val="000000"/>
          <w:sz w:val="20"/>
          <w:szCs w:val="20"/>
        </w:rPr>
        <w:t>es</w:t>
      </w:r>
      <w:r w:rsidR="00D4227E" w:rsidRPr="003A39D0">
        <w:rPr>
          <w:rFonts w:ascii="Arial" w:hAnsi="Arial" w:cs="Arial"/>
          <w:color w:val="000000"/>
          <w:sz w:val="20"/>
          <w:szCs w:val="20"/>
        </w:rPr>
        <w:t xml:space="preserve"> </w:t>
      </w:r>
      <w:r w:rsidR="00D4227E" w:rsidRPr="003A39D0">
        <w:rPr>
          <w:rFonts w:ascii="Arial" w:hAnsi="Arial" w:cs="Arial"/>
          <w:b/>
          <w:sz w:val="20"/>
          <w:szCs w:val="20"/>
        </w:rPr>
        <w:t>must</w:t>
      </w:r>
      <w:r w:rsidR="00D4227E" w:rsidRPr="003A39D0">
        <w:rPr>
          <w:rFonts w:ascii="Arial" w:hAnsi="Arial" w:cs="Arial"/>
          <w:color w:val="000000"/>
          <w:sz w:val="20"/>
          <w:szCs w:val="20"/>
        </w:rPr>
        <w:t xml:space="preserve"> …</w:t>
      </w:r>
    </w:p>
    <w:p w:rsidR="00D4227E" w:rsidRPr="003A39D0" w:rsidRDefault="003A39D0" w:rsidP="00D4227E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>c</w:t>
      </w:r>
      <w:r w:rsidR="003E1076" w:rsidRPr="003A39D0">
        <w:rPr>
          <w:rFonts w:ascii="Arial" w:hAnsi="Arial" w:cs="Arial"/>
          <w:color w:val="000000"/>
          <w:sz w:val="20"/>
          <w:szCs w:val="20"/>
        </w:rPr>
        <w:t xml:space="preserve">arefully read all the text in the </w:t>
      </w:r>
      <w:r w:rsidR="00CF4BEE" w:rsidRPr="003A39D0">
        <w:rPr>
          <w:rFonts w:ascii="Arial" w:hAnsi="Arial" w:cs="Arial"/>
          <w:color w:val="000000"/>
          <w:sz w:val="20"/>
          <w:szCs w:val="20"/>
        </w:rPr>
        <w:t>good medical practice and significant events sections</w:t>
      </w:r>
    </w:p>
    <w:p w:rsidR="00EE3DC4" w:rsidRPr="003A39D0" w:rsidRDefault="003A39D0" w:rsidP="00D4227E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>d</w:t>
      </w:r>
      <w:r w:rsidR="00EE3DC4" w:rsidRPr="003A39D0">
        <w:rPr>
          <w:rFonts w:ascii="Arial" w:hAnsi="Arial" w:cs="Arial"/>
          <w:color w:val="000000"/>
          <w:sz w:val="20"/>
          <w:szCs w:val="20"/>
        </w:rPr>
        <w:t xml:space="preserve">eclare conditions, warnings or undertakings from the GMC </w:t>
      </w:r>
      <w:r w:rsidR="00EE3DC4" w:rsidRPr="003A39D0">
        <w:rPr>
          <w:rFonts w:ascii="Arial" w:hAnsi="Arial" w:cs="Arial"/>
          <w:i/>
          <w:color w:val="000000"/>
          <w:sz w:val="20"/>
          <w:szCs w:val="20"/>
        </w:rPr>
        <w:t>or anyone else</w:t>
      </w:r>
    </w:p>
    <w:p w:rsidR="007C194D" w:rsidRPr="003A39D0" w:rsidRDefault="003A39D0" w:rsidP="00D4227E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>d</w:t>
      </w:r>
      <w:r w:rsidR="00411CB8" w:rsidRPr="003A39D0">
        <w:rPr>
          <w:rFonts w:ascii="Arial" w:hAnsi="Arial" w:cs="Arial"/>
          <w:color w:val="000000"/>
          <w:sz w:val="20"/>
          <w:szCs w:val="20"/>
        </w:rPr>
        <w:t>eclare significant e</w:t>
      </w:r>
      <w:r w:rsidR="007C194D" w:rsidRPr="003A39D0">
        <w:rPr>
          <w:rFonts w:ascii="Arial" w:hAnsi="Arial" w:cs="Arial"/>
          <w:color w:val="000000"/>
          <w:sz w:val="20"/>
          <w:szCs w:val="20"/>
        </w:rPr>
        <w:t>vents, incidents, complaints and</w:t>
      </w:r>
      <w:r w:rsidR="00411CB8" w:rsidRPr="003A39D0">
        <w:rPr>
          <w:rFonts w:ascii="Arial" w:hAnsi="Arial" w:cs="Arial"/>
          <w:color w:val="000000"/>
          <w:sz w:val="20"/>
          <w:szCs w:val="20"/>
        </w:rPr>
        <w:t xml:space="preserve"> enquiries encountered</w:t>
      </w:r>
    </w:p>
    <w:p w:rsidR="003A39D0" w:rsidRPr="003A39D0" w:rsidRDefault="003A39D0" w:rsidP="00D4227E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>d</w:t>
      </w:r>
      <w:r w:rsidR="007C194D" w:rsidRPr="003A39D0">
        <w:rPr>
          <w:rFonts w:ascii="Arial" w:hAnsi="Arial" w:cs="Arial"/>
          <w:color w:val="000000"/>
          <w:sz w:val="20"/>
          <w:szCs w:val="20"/>
        </w:rPr>
        <w:t xml:space="preserve">eclare ongoing or open investigations, not yet </w:t>
      </w:r>
      <w:r w:rsidR="00B36805" w:rsidRPr="003A39D0">
        <w:rPr>
          <w:rFonts w:ascii="Arial" w:hAnsi="Arial" w:cs="Arial"/>
          <w:color w:val="000000"/>
          <w:sz w:val="20"/>
          <w:szCs w:val="20"/>
        </w:rPr>
        <w:t>resolved</w:t>
      </w:r>
      <w:r w:rsidR="007C194D" w:rsidRPr="003A39D0">
        <w:rPr>
          <w:rFonts w:ascii="Arial" w:hAnsi="Arial" w:cs="Arial"/>
          <w:color w:val="000000"/>
          <w:sz w:val="20"/>
          <w:szCs w:val="20"/>
        </w:rPr>
        <w:t>, which must be followed up</w:t>
      </w:r>
    </w:p>
    <w:p w:rsidR="00411CB8" w:rsidRPr="003A39D0" w:rsidRDefault="003A39D0" w:rsidP="00D4227E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sz w:val="20"/>
          <w:szCs w:val="20"/>
          <w:lang w:eastAsia="en-GB"/>
        </w:rPr>
        <w:t xml:space="preserve">ensure that events significant enough to be declared in form R should be reflected upon in the ePortfolio and vice versa </w:t>
      </w:r>
      <w:r w:rsidR="007C194D" w:rsidRPr="003A39D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4227E" w:rsidRPr="003A39D0" w:rsidRDefault="000E28A3" w:rsidP="00D4227E">
      <w:p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>Foundation trainees</w:t>
      </w:r>
      <w:r w:rsidR="00D4227E" w:rsidRPr="003A39D0">
        <w:rPr>
          <w:rFonts w:ascii="Arial" w:hAnsi="Arial" w:cs="Arial"/>
          <w:color w:val="000000"/>
          <w:sz w:val="20"/>
          <w:szCs w:val="20"/>
        </w:rPr>
        <w:t xml:space="preserve"> </w:t>
      </w:r>
      <w:r w:rsidR="00D4227E" w:rsidRPr="003A39D0">
        <w:rPr>
          <w:rFonts w:ascii="Arial" w:hAnsi="Arial" w:cs="Arial"/>
          <w:b/>
          <w:color w:val="000000"/>
          <w:sz w:val="20"/>
          <w:szCs w:val="20"/>
        </w:rPr>
        <w:t>should</w:t>
      </w:r>
      <w:r w:rsidR="00D4227E" w:rsidRPr="003A39D0">
        <w:rPr>
          <w:rFonts w:ascii="Arial" w:hAnsi="Arial" w:cs="Arial"/>
          <w:color w:val="000000"/>
          <w:sz w:val="20"/>
          <w:szCs w:val="20"/>
        </w:rPr>
        <w:t>…</w:t>
      </w:r>
    </w:p>
    <w:p w:rsidR="004757B9" w:rsidRPr="003A39D0" w:rsidRDefault="003A39D0" w:rsidP="00D4227E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>g</w:t>
      </w:r>
      <w:r w:rsidR="004757B9" w:rsidRPr="003A39D0">
        <w:rPr>
          <w:rFonts w:ascii="Arial" w:hAnsi="Arial" w:cs="Arial"/>
          <w:color w:val="000000"/>
          <w:sz w:val="20"/>
          <w:szCs w:val="20"/>
        </w:rPr>
        <w:t>o through their form R with a suitably experienced trainer before their ARCP</w:t>
      </w:r>
    </w:p>
    <w:p w:rsidR="00D4227E" w:rsidRPr="003A39D0" w:rsidRDefault="003A39D0" w:rsidP="00D4227E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>i</w:t>
      </w:r>
      <w:r w:rsidR="003E1076" w:rsidRPr="003A39D0">
        <w:rPr>
          <w:rFonts w:ascii="Arial" w:hAnsi="Arial" w:cs="Arial"/>
          <w:color w:val="000000"/>
          <w:sz w:val="20"/>
          <w:szCs w:val="20"/>
        </w:rPr>
        <w:t>f unsure of what constitutes a significant event, discuss with their FPD before ARCP</w:t>
      </w:r>
    </w:p>
    <w:p w:rsidR="00D4227E" w:rsidRPr="003A39D0" w:rsidRDefault="000E28A3" w:rsidP="00D4227E">
      <w:p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 xml:space="preserve">Foundation trainees </w:t>
      </w:r>
      <w:r w:rsidR="00D4227E" w:rsidRPr="003A39D0">
        <w:rPr>
          <w:rFonts w:ascii="Arial" w:hAnsi="Arial" w:cs="Arial"/>
          <w:b/>
          <w:color w:val="000000"/>
          <w:sz w:val="20"/>
          <w:szCs w:val="20"/>
        </w:rPr>
        <w:t xml:space="preserve">must </w:t>
      </w:r>
      <w:r w:rsidR="00D4227E" w:rsidRPr="003A39D0">
        <w:rPr>
          <w:rFonts w:ascii="Arial" w:hAnsi="Arial" w:cs="Arial"/>
          <w:b/>
          <w:i/>
          <w:color w:val="000000"/>
          <w:sz w:val="20"/>
          <w:szCs w:val="20"/>
        </w:rPr>
        <w:t>not</w:t>
      </w:r>
      <w:r w:rsidR="00D4227E" w:rsidRPr="003A39D0">
        <w:rPr>
          <w:rFonts w:ascii="Arial" w:hAnsi="Arial" w:cs="Arial"/>
          <w:color w:val="000000"/>
          <w:sz w:val="20"/>
          <w:szCs w:val="20"/>
        </w:rPr>
        <w:t>…</w:t>
      </w:r>
    </w:p>
    <w:p w:rsidR="00D4227E" w:rsidRPr="003A39D0" w:rsidRDefault="00EE3DC4" w:rsidP="00D4227E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 xml:space="preserve">fail to declare open or ongoing events which have yet to </w:t>
      </w:r>
      <w:r w:rsidR="00B36805" w:rsidRPr="003A39D0">
        <w:rPr>
          <w:rFonts w:ascii="Arial" w:hAnsi="Arial" w:cs="Arial"/>
          <w:color w:val="000000"/>
          <w:sz w:val="20"/>
          <w:szCs w:val="20"/>
        </w:rPr>
        <w:t>be resolved</w:t>
      </w:r>
    </w:p>
    <w:p w:rsidR="00D4227E" w:rsidRPr="003A39D0" w:rsidRDefault="000E28A3" w:rsidP="00D4227E">
      <w:p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 xml:space="preserve">Foundation trainees </w:t>
      </w:r>
      <w:r w:rsidR="00D4227E" w:rsidRPr="003A39D0">
        <w:rPr>
          <w:rFonts w:ascii="Arial" w:hAnsi="Arial" w:cs="Arial"/>
          <w:b/>
          <w:color w:val="000000"/>
          <w:sz w:val="20"/>
          <w:szCs w:val="20"/>
        </w:rPr>
        <w:t xml:space="preserve">should </w:t>
      </w:r>
      <w:r w:rsidR="00D4227E" w:rsidRPr="003A39D0">
        <w:rPr>
          <w:rFonts w:ascii="Arial" w:hAnsi="Arial" w:cs="Arial"/>
          <w:b/>
          <w:i/>
          <w:color w:val="000000"/>
          <w:sz w:val="20"/>
          <w:szCs w:val="20"/>
        </w:rPr>
        <w:t>not</w:t>
      </w:r>
      <w:r w:rsidR="00D4227E" w:rsidRPr="003A39D0">
        <w:rPr>
          <w:rFonts w:ascii="Arial" w:hAnsi="Arial" w:cs="Arial"/>
          <w:color w:val="000000"/>
          <w:sz w:val="20"/>
          <w:szCs w:val="20"/>
        </w:rPr>
        <w:t xml:space="preserve"> …</w:t>
      </w:r>
    </w:p>
    <w:p w:rsidR="00D4227E" w:rsidRPr="003A39D0" w:rsidRDefault="00EE3DC4" w:rsidP="00EE3DC4">
      <w:pPr>
        <w:numPr>
          <w:ilvl w:val="0"/>
          <w:numId w:val="1"/>
        </w:numPr>
        <w:rPr>
          <w:rFonts w:ascii="Arial" w:hAnsi="Arial" w:cs="Arial"/>
          <w:i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 xml:space="preserve">complete the integrity and health sections without referring to </w:t>
      </w:r>
      <w:r w:rsidRPr="003A39D0">
        <w:rPr>
          <w:rFonts w:ascii="Arial" w:hAnsi="Arial" w:cs="Arial"/>
          <w:i/>
          <w:color w:val="000000"/>
          <w:sz w:val="20"/>
          <w:szCs w:val="20"/>
        </w:rPr>
        <w:t>Good Medical Practice</w:t>
      </w:r>
    </w:p>
    <w:p w:rsidR="00C53557" w:rsidRPr="003A39D0" w:rsidRDefault="00057257" w:rsidP="00C53557">
      <w:p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>ARCP panels</w:t>
      </w:r>
      <w:r w:rsidR="00C53557" w:rsidRPr="003A39D0">
        <w:rPr>
          <w:rFonts w:ascii="Arial" w:hAnsi="Arial" w:cs="Arial"/>
          <w:color w:val="000000"/>
          <w:sz w:val="20"/>
          <w:szCs w:val="20"/>
        </w:rPr>
        <w:t xml:space="preserve"> </w:t>
      </w:r>
      <w:r w:rsidR="00C53557" w:rsidRPr="003A39D0">
        <w:rPr>
          <w:rFonts w:ascii="Arial" w:hAnsi="Arial" w:cs="Arial"/>
          <w:b/>
          <w:sz w:val="20"/>
          <w:szCs w:val="20"/>
        </w:rPr>
        <w:t>must</w:t>
      </w:r>
      <w:r w:rsidR="00C53557" w:rsidRPr="003A39D0">
        <w:rPr>
          <w:rFonts w:ascii="Arial" w:hAnsi="Arial" w:cs="Arial"/>
          <w:color w:val="000000"/>
          <w:sz w:val="20"/>
          <w:szCs w:val="20"/>
        </w:rPr>
        <w:t xml:space="preserve"> …</w:t>
      </w:r>
    </w:p>
    <w:p w:rsidR="00C53557" w:rsidRPr="003A39D0" w:rsidRDefault="00057257" w:rsidP="00C53557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>check the presence and accuracy of  Form R before issuing an outcome</w:t>
      </w:r>
    </w:p>
    <w:p w:rsidR="00C53557" w:rsidRPr="003A39D0" w:rsidRDefault="00057257" w:rsidP="00C53557">
      <w:p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 xml:space="preserve">ARCP panels </w:t>
      </w:r>
      <w:r w:rsidR="00C53557" w:rsidRPr="003A39D0">
        <w:rPr>
          <w:rFonts w:ascii="Arial" w:hAnsi="Arial" w:cs="Arial"/>
          <w:b/>
          <w:color w:val="000000"/>
          <w:sz w:val="20"/>
          <w:szCs w:val="20"/>
        </w:rPr>
        <w:t>should</w:t>
      </w:r>
      <w:r w:rsidR="00C53557" w:rsidRPr="003A39D0">
        <w:rPr>
          <w:rFonts w:ascii="Arial" w:hAnsi="Arial" w:cs="Arial"/>
          <w:color w:val="000000"/>
          <w:sz w:val="20"/>
          <w:szCs w:val="20"/>
        </w:rPr>
        <w:t>…</w:t>
      </w:r>
    </w:p>
    <w:p w:rsidR="00C53557" w:rsidRPr="003A39D0" w:rsidRDefault="00414D73" w:rsidP="00C53557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>issue (at best) an outcome 5 in case of absence or inaccuracy of Form R</w:t>
      </w:r>
    </w:p>
    <w:p w:rsidR="00501949" w:rsidRPr="003A39D0" w:rsidRDefault="00501949" w:rsidP="00C53557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eastAsiaTheme="minorHAnsi" w:hAnsi="Arial" w:cs="Arial"/>
          <w:color w:val="000000"/>
          <w:sz w:val="20"/>
          <w:szCs w:val="20"/>
        </w:rPr>
        <w:t>refer</w:t>
      </w:r>
      <w:r w:rsidR="00925B19" w:rsidRPr="003A39D0">
        <w:rPr>
          <w:rFonts w:ascii="Arial" w:eastAsiaTheme="minorHAnsi" w:hAnsi="Arial" w:cs="Arial"/>
          <w:color w:val="000000"/>
          <w:sz w:val="20"/>
          <w:szCs w:val="20"/>
        </w:rPr>
        <w:t xml:space="preserve"> to the HEE</w:t>
      </w:r>
      <w:r w:rsidRPr="003A39D0">
        <w:rPr>
          <w:rFonts w:ascii="Arial" w:eastAsiaTheme="minorHAnsi" w:hAnsi="Arial" w:cs="Arial"/>
          <w:color w:val="000000"/>
          <w:sz w:val="20"/>
          <w:szCs w:val="20"/>
        </w:rPr>
        <w:t xml:space="preserve"> for non-engagement in cases of repeated failure of Form R</w:t>
      </w:r>
    </w:p>
    <w:p w:rsidR="00C53557" w:rsidRPr="003A39D0" w:rsidRDefault="00057257" w:rsidP="00C53557">
      <w:p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 xml:space="preserve">ARCP panels </w:t>
      </w:r>
      <w:r w:rsidR="00C53557" w:rsidRPr="003A39D0">
        <w:rPr>
          <w:rFonts w:ascii="Arial" w:hAnsi="Arial" w:cs="Arial"/>
          <w:b/>
          <w:color w:val="000000"/>
          <w:sz w:val="20"/>
          <w:szCs w:val="20"/>
        </w:rPr>
        <w:t xml:space="preserve">must </w:t>
      </w:r>
      <w:r w:rsidR="00C53557" w:rsidRPr="003A39D0">
        <w:rPr>
          <w:rFonts w:ascii="Arial" w:hAnsi="Arial" w:cs="Arial"/>
          <w:b/>
          <w:i/>
          <w:color w:val="000000"/>
          <w:sz w:val="20"/>
          <w:szCs w:val="20"/>
        </w:rPr>
        <w:t>not</w:t>
      </w:r>
      <w:r w:rsidR="00C53557" w:rsidRPr="003A39D0">
        <w:rPr>
          <w:rFonts w:ascii="Arial" w:hAnsi="Arial" w:cs="Arial"/>
          <w:color w:val="000000"/>
          <w:sz w:val="20"/>
          <w:szCs w:val="20"/>
        </w:rPr>
        <w:t>…</w:t>
      </w:r>
    </w:p>
    <w:p w:rsidR="00C53557" w:rsidRPr="003A39D0" w:rsidRDefault="00057257" w:rsidP="00C53557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>issue a favourable outcome if Form R is missing or inaccurate</w:t>
      </w:r>
    </w:p>
    <w:p w:rsidR="00C53557" w:rsidRPr="003A39D0" w:rsidRDefault="00057257" w:rsidP="00C53557">
      <w:pPr>
        <w:rPr>
          <w:rFonts w:ascii="Arial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 xml:space="preserve">ARCP panels </w:t>
      </w:r>
      <w:r w:rsidR="00C53557" w:rsidRPr="003A39D0">
        <w:rPr>
          <w:rFonts w:ascii="Arial" w:hAnsi="Arial" w:cs="Arial"/>
          <w:b/>
          <w:color w:val="000000"/>
          <w:sz w:val="20"/>
          <w:szCs w:val="20"/>
        </w:rPr>
        <w:t xml:space="preserve">should </w:t>
      </w:r>
      <w:r w:rsidR="00C53557" w:rsidRPr="003A39D0">
        <w:rPr>
          <w:rFonts w:ascii="Arial" w:hAnsi="Arial" w:cs="Arial"/>
          <w:b/>
          <w:i/>
          <w:color w:val="000000"/>
          <w:sz w:val="20"/>
          <w:szCs w:val="20"/>
        </w:rPr>
        <w:t>not</w:t>
      </w:r>
      <w:r w:rsidR="00C53557" w:rsidRPr="003A39D0">
        <w:rPr>
          <w:rFonts w:ascii="Arial" w:hAnsi="Arial" w:cs="Arial"/>
          <w:color w:val="000000"/>
          <w:sz w:val="20"/>
          <w:szCs w:val="20"/>
        </w:rPr>
        <w:t xml:space="preserve"> …</w:t>
      </w:r>
    </w:p>
    <w:p w:rsidR="003A39D0" w:rsidRPr="00735460" w:rsidRDefault="00C53557" w:rsidP="00735460">
      <w:pPr>
        <w:numPr>
          <w:ilvl w:val="0"/>
          <w:numId w:val="1"/>
        </w:numPr>
        <w:rPr>
          <w:rFonts w:ascii="Arial" w:eastAsiaTheme="minorHAnsi" w:hAnsi="Arial" w:cs="Arial"/>
          <w:color w:val="000000"/>
          <w:sz w:val="20"/>
          <w:szCs w:val="20"/>
        </w:rPr>
      </w:pPr>
      <w:r w:rsidRPr="003A39D0">
        <w:rPr>
          <w:rFonts w:ascii="Arial" w:hAnsi="Arial" w:cs="Arial"/>
          <w:color w:val="000000"/>
          <w:sz w:val="20"/>
          <w:szCs w:val="20"/>
        </w:rPr>
        <w:t xml:space="preserve"> </w:t>
      </w:r>
      <w:r w:rsidR="003E1076" w:rsidRPr="003A39D0">
        <w:rPr>
          <w:rFonts w:ascii="Arial" w:hAnsi="Arial" w:cs="Arial"/>
          <w:color w:val="000000"/>
          <w:sz w:val="20"/>
          <w:szCs w:val="20"/>
        </w:rPr>
        <w:t xml:space="preserve">convene </w:t>
      </w:r>
      <w:r w:rsidR="007C194D" w:rsidRPr="003A39D0">
        <w:rPr>
          <w:rFonts w:ascii="Arial" w:hAnsi="Arial" w:cs="Arial"/>
          <w:color w:val="000000"/>
          <w:sz w:val="20"/>
          <w:szCs w:val="20"/>
        </w:rPr>
        <w:t xml:space="preserve">without </w:t>
      </w:r>
      <w:r w:rsidR="004757B9" w:rsidRPr="003A39D0">
        <w:rPr>
          <w:rFonts w:ascii="Arial" w:hAnsi="Arial" w:cs="Arial"/>
          <w:color w:val="000000"/>
          <w:sz w:val="20"/>
          <w:szCs w:val="20"/>
        </w:rPr>
        <w:t>shared understanding</w:t>
      </w:r>
      <w:r w:rsidR="003E1076" w:rsidRPr="003A39D0">
        <w:rPr>
          <w:rFonts w:ascii="Arial" w:hAnsi="Arial" w:cs="Arial"/>
          <w:color w:val="000000"/>
          <w:sz w:val="20"/>
          <w:szCs w:val="20"/>
        </w:rPr>
        <w:t xml:space="preserve"> of</w:t>
      </w:r>
      <w:r w:rsidR="007C194D" w:rsidRPr="003A39D0">
        <w:rPr>
          <w:rFonts w:ascii="Arial" w:hAnsi="Arial" w:cs="Arial"/>
          <w:color w:val="000000"/>
          <w:sz w:val="20"/>
          <w:szCs w:val="20"/>
        </w:rPr>
        <w:t xml:space="preserve"> the definition of</w:t>
      </w:r>
      <w:r w:rsidR="003E1076" w:rsidRPr="003A39D0">
        <w:rPr>
          <w:rFonts w:ascii="Arial" w:hAnsi="Arial" w:cs="Arial"/>
          <w:color w:val="000000"/>
          <w:sz w:val="20"/>
          <w:szCs w:val="20"/>
        </w:rPr>
        <w:t xml:space="preserve"> ‘involvement’ in incidents</w:t>
      </w:r>
      <w:r w:rsidR="0037193E" w:rsidRPr="00735460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:rsidR="00CD2E56" w:rsidRDefault="004757B9" w:rsidP="00925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39D0">
        <w:rPr>
          <w:rFonts w:ascii="Arial" w:hAnsi="Arial" w:cs="Arial"/>
          <w:sz w:val="20"/>
          <w:szCs w:val="20"/>
        </w:rPr>
        <w:t xml:space="preserve">Foundation Programme Directors </w:t>
      </w:r>
      <w:r w:rsidRPr="003A39D0">
        <w:rPr>
          <w:rFonts w:ascii="Arial" w:hAnsi="Arial" w:cs="Arial"/>
          <w:b/>
          <w:sz w:val="20"/>
          <w:szCs w:val="20"/>
        </w:rPr>
        <w:t>must …</w:t>
      </w:r>
    </w:p>
    <w:p w:rsidR="005D1F9A" w:rsidRPr="003A39D0" w:rsidRDefault="005D1F9A" w:rsidP="00925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757B9" w:rsidRPr="003A39D0" w:rsidRDefault="00B36805" w:rsidP="004757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A39D0">
        <w:rPr>
          <w:rFonts w:ascii="Arial" w:hAnsi="Arial" w:cs="Arial"/>
          <w:sz w:val="20"/>
          <w:szCs w:val="20"/>
        </w:rPr>
        <w:t>e</w:t>
      </w:r>
      <w:r w:rsidR="004757B9" w:rsidRPr="003A39D0">
        <w:rPr>
          <w:rFonts w:ascii="Arial" w:hAnsi="Arial" w:cs="Arial"/>
          <w:sz w:val="20"/>
          <w:szCs w:val="20"/>
        </w:rPr>
        <w:t>nsure their trainees, trainers and ARCP panels share their understanding of ‘involvement’ in incidents, complaints or investigations</w:t>
      </w:r>
    </w:p>
    <w:p w:rsidR="007C194D" w:rsidRPr="003A39D0" w:rsidRDefault="007C194D" w:rsidP="004757B9">
      <w:pPr>
        <w:rPr>
          <w:rFonts w:ascii="Arial" w:hAnsi="Arial" w:cs="Arial"/>
          <w:sz w:val="20"/>
          <w:szCs w:val="20"/>
        </w:rPr>
      </w:pPr>
    </w:p>
    <w:p w:rsidR="004757B9" w:rsidRPr="003A39D0" w:rsidRDefault="004757B9" w:rsidP="004757B9">
      <w:pPr>
        <w:rPr>
          <w:rFonts w:ascii="Arial" w:hAnsi="Arial" w:cs="Arial"/>
          <w:b/>
          <w:sz w:val="20"/>
          <w:szCs w:val="20"/>
        </w:rPr>
      </w:pPr>
      <w:r w:rsidRPr="003A39D0">
        <w:rPr>
          <w:rFonts w:ascii="Arial" w:hAnsi="Arial" w:cs="Arial"/>
          <w:sz w:val="20"/>
          <w:szCs w:val="20"/>
        </w:rPr>
        <w:t xml:space="preserve">Foundation Programme Directors </w:t>
      </w:r>
      <w:r w:rsidRPr="003A39D0">
        <w:rPr>
          <w:rFonts w:ascii="Arial" w:hAnsi="Arial" w:cs="Arial"/>
          <w:b/>
          <w:sz w:val="20"/>
          <w:szCs w:val="20"/>
        </w:rPr>
        <w:t>should …</w:t>
      </w:r>
    </w:p>
    <w:p w:rsidR="004757B9" w:rsidRPr="003A39D0" w:rsidRDefault="004757B9" w:rsidP="004757B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A39D0">
        <w:rPr>
          <w:rFonts w:ascii="Arial" w:hAnsi="Arial" w:cs="Arial"/>
          <w:sz w:val="20"/>
          <w:szCs w:val="20"/>
        </w:rPr>
        <w:t>ensure all trainees are able to review  Form R with a trainer before ARCP</w:t>
      </w:r>
    </w:p>
    <w:p w:rsidR="00D4227E" w:rsidRDefault="00F568C7" w:rsidP="00D422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897492">
        <w:rPr>
          <w:rFonts w:ascii="Arial" w:hAnsi="Arial" w:cs="Arial"/>
          <w:b/>
        </w:rPr>
        <w:t>References</w:t>
      </w:r>
    </w:p>
    <w:p w:rsidR="0037193E" w:rsidRDefault="0037193E" w:rsidP="00C3383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33834">
        <w:rPr>
          <w:rFonts w:ascii="Arial" w:hAnsi="Arial" w:cs="Arial"/>
        </w:rPr>
        <w:t>GMC information on revalidation</w:t>
      </w:r>
    </w:p>
    <w:p w:rsidR="00F568C7" w:rsidRPr="00C33834" w:rsidRDefault="00F568C7" w:rsidP="00F568C7">
      <w:pPr>
        <w:pStyle w:val="ListParagraph"/>
        <w:rPr>
          <w:rFonts w:ascii="Arial" w:hAnsi="Arial" w:cs="Arial"/>
        </w:rPr>
      </w:pPr>
    </w:p>
    <w:p w:rsidR="0037193E" w:rsidRDefault="00450814" w:rsidP="00F568C7">
      <w:pPr>
        <w:pStyle w:val="ListParagraph"/>
        <w:rPr>
          <w:rStyle w:val="Hyperlink"/>
          <w:rFonts w:ascii="Arial" w:hAnsi="Arial" w:cs="Arial"/>
          <w:b/>
        </w:rPr>
      </w:pPr>
      <w:hyperlink r:id="rId8" w:history="1">
        <w:r w:rsidR="0037193E" w:rsidRPr="003D43CF">
          <w:rPr>
            <w:rStyle w:val="Hyperlink"/>
            <w:rFonts w:ascii="Arial" w:hAnsi="Arial" w:cs="Arial"/>
            <w:b/>
          </w:rPr>
          <w:t>http://www.gmc-uk.org/doctors/revalidation/12382.asp</w:t>
        </w:r>
      </w:hyperlink>
    </w:p>
    <w:p w:rsidR="00F568C7" w:rsidRDefault="00F568C7" w:rsidP="00F568C7">
      <w:pPr>
        <w:pStyle w:val="ListParagraph"/>
        <w:rPr>
          <w:rStyle w:val="Hyperlink"/>
          <w:rFonts w:ascii="Arial" w:hAnsi="Arial" w:cs="Arial"/>
          <w:b/>
        </w:rPr>
      </w:pPr>
    </w:p>
    <w:p w:rsidR="00F568C7" w:rsidRPr="00F568C7" w:rsidRDefault="00B23F1E" w:rsidP="00F568C7">
      <w:pPr>
        <w:pStyle w:val="ListParagraph"/>
        <w:rPr>
          <w:rFonts w:ascii="Arial" w:hAnsi="Arial" w:cs="Arial"/>
        </w:rPr>
      </w:pPr>
      <w:r w:rsidRPr="00F568C7">
        <w:rPr>
          <w:rFonts w:ascii="Arial" w:hAnsi="Arial" w:cs="Arial"/>
        </w:rPr>
        <w:t>Accessed</w:t>
      </w:r>
      <w:r w:rsidR="00F568C7" w:rsidRPr="00F568C7">
        <w:rPr>
          <w:rFonts w:ascii="Arial" w:hAnsi="Arial" w:cs="Arial"/>
        </w:rPr>
        <w:t xml:space="preserve"> 25/1/17</w:t>
      </w:r>
    </w:p>
    <w:p w:rsidR="00C33834" w:rsidRPr="00C33834" w:rsidRDefault="00C33834" w:rsidP="00C3383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:rsidR="00C33834" w:rsidRPr="00C33834" w:rsidRDefault="00C33834" w:rsidP="00C3383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33834">
        <w:rPr>
          <w:rFonts w:eastAsiaTheme="minorHAnsi" w:cs="Calibri"/>
          <w:color w:val="000000"/>
        </w:rPr>
        <w:t xml:space="preserve"> </w:t>
      </w:r>
      <w:r w:rsidRPr="00C33834">
        <w:rPr>
          <w:rFonts w:ascii="Arial" w:hAnsi="Arial" w:cs="Arial"/>
        </w:rPr>
        <w:t xml:space="preserve">Health Education England (East of England office) Guidance for Completion </w:t>
      </w:r>
      <w:r>
        <w:rPr>
          <w:rFonts w:ascii="Arial" w:hAnsi="Arial" w:cs="Arial"/>
        </w:rPr>
        <w:t xml:space="preserve">  </w:t>
      </w:r>
      <w:r w:rsidRPr="00C33834">
        <w:rPr>
          <w:rFonts w:ascii="Arial" w:hAnsi="Arial" w:cs="Arial"/>
        </w:rPr>
        <w:t>of Form R Parts A &amp; B</w:t>
      </w:r>
    </w:p>
    <w:p w:rsidR="00C33834" w:rsidRDefault="00C33834" w:rsidP="00C33834">
      <w:pPr>
        <w:pStyle w:val="ListParagraph"/>
        <w:rPr>
          <w:rFonts w:ascii="Arial" w:hAnsi="Arial" w:cs="Arial"/>
          <w:b/>
        </w:rPr>
      </w:pPr>
    </w:p>
    <w:p w:rsidR="0037193E" w:rsidRDefault="00450814" w:rsidP="00C33834">
      <w:pPr>
        <w:pStyle w:val="ListParagraph"/>
        <w:rPr>
          <w:rFonts w:ascii="Arial" w:hAnsi="Arial" w:cs="Arial"/>
          <w:b/>
        </w:rPr>
      </w:pPr>
      <w:hyperlink r:id="rId9" w:history="1">
        <w:r w:rsidR="00C33834" w:rsidRPr="00C35FDA">
          <w:rPr>
            <w:rStyle w:val="Hyperlink"/>
            <w:rFonts w:ascii="Arial" w:hAnsi="Arial" w:cs="Arial"/>
            <w:b/>
          </w:rPr>
          <w:t>https://heeoe.hee.nhs.uk/sites/default/files/form_r_guidance_2_0.pdf</w:t>
        </w:r>
      </w:hyperlink>
    </w:p>
    <w:p w:rsidR="00C33834" w:rsidRDefault="00C33834" w:rsidP="00C33834">
      <w:pPr>
        <w:pStyle w:val="ListParagraph"/>
        <w:rPr>
          <w:rFonts w:ascii="Arial" w:hAnsi="Arial" w:cs="Arial"/>
          <w:b/>
        </w:rPr>
      </w:pPr>
    </w:p>
    <w:p w:rsidR="00F568C7" w:rsidRDefault="00B23F1E" w:rsidP="00C33834">
      <w:pPr>
        <w:pStyle w:val="ListParagraph"/>
        <w:rPr>
          <w:rFonts w:ascii="Arial" w:hAnsi="Arial" w:cs="Arial"/>
        </w:rPr>
      </w:pPr>
      <w:r w:rsidRPr="00F568C7">
        <w:rPr>
          <w:rFonts w:ascii="Arial" w:hAnsi="Arial" w:cs="Arial"/>
        </w:rPr>
        <w:t>Accessed</w:t>
      </w:r>
      <w:r w:rsidR="00F568C7" w:rsidRPr="00F568C7">
        <w:rPr>
          <w:rFonts w:ascii="Arial" w:hAnsi="Arial" w:cs="Arial"/>
        </w:rPr>
        <w:t xml:space="preserve"> 25/1/17</w:t>
      </w:r>
    </w:p>
    <w:p w:rsidR="00EE7ACB" w:rsidRDefault="00EE7ACB" w:rsidP="00EE7ACB">
      <w:pPr>
        <w:rPr>
          <w:rFonts w:ascii="Arial" w:hAnsi="Arial" w:cs="Arial"/>
        </w:rPr>
      </w:pPr>
    </w:p>
    <w:p w:rsidR="00EE7ACB" w:rsidRDefault="00EE7ACB" w:rsidP="00EE7AC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Good Medical Practice</w:t>
      </w:r>
    </w:p>
    <w:p w:rsidR="009F56E4" w:rsidRDefault="009F56E4" w:rsidP="009F56E4">
      <w:pPr>
        <w:pStyle w:val="ListParagraph"/>
        <w:rPr>
          <w:rFonts w:ascii="Arial" w:hAnsi="Arial" w:cs="Arial"/>
        </w:rPr>
      </w:pPr>
    </w:p>
    <w:p w:rsidR="009F56E4" w:rsidRDefault="00450814" w:rsidP="009F56E4">
      <w:pPr>
        <w:pStyle w:val="ListParagraph"/>
        <w:rPr>
          <w:rFonts w:ascii="Arial" w:hAnsi="Arial" w:cs="Arial"/>
        </w:rPr>
      </w:pPr>
      <w:hyperlink r:id="rId10" w:history="1">
        <w:r w:rsidR="009F56E4" w:rsidRPr="00EA5D62">
          <w:rPr>
            <w:rStyle w:val="Hyperlink"/>
            <w:rFonts w:ascii="Arial" w:hAnsi="Arial" w:cs="Arial"/>
          </w:rPr>
          <w:t>http://www.gmc-uk.org/guidance/good_medical_practice.asp</w:t>
        </w:r>
      </w:hyperlink>
    </w:p>
    <w:p w:rsidR="009F56E4" w:rsidRDefault="009F56E4" w:rsidP="009F56E4">
      <w:pPr>
        <w:pStyle w:val="ListParagraph"/>
        <w:rPr>
          <w:rFonts w:ascii="Arial" w:hAnsi="Arial" w:cs="Arial"/>
        </w:rPr>
      </w:pPr>
    </w:p>
    <w:p w:rsidR="009F56E4" w:rsidRDefault="00B23F1E" w:rsidP="009F56E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Accessed</w:t>
      </w:r>
      <w:r w:rsidR="009F56E4">
        <w:rPr>
          <w:rFonts w:ascii="Arial" w:hAnsi="Arial" w:cs="Arial"/>
        </w:rPr>
        <w:t xml:space="preserve"> 25/1/17</w:t>
      </w:r>
    </w:p>
    <w:p w:rsidR="00EA4528" w:rsidRDefault="00EA4528" w:rsidP="009F56E4">
      <w:pPr>
        <w:pStyle w:val="ListParagraph"/>
        <w:rPr>
          <w:rFonts w:ascii="Arial" w:hAnsi="Arial" w:cs="Arial"/>
        </w:rPr>
      </w:pPr>
    </w:p>
    <w:p w:rsidR="00EA4528" w:rsidRDefault="00EA4528" w:rsidP="00EA45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COPMED guidance on incomplete Form R</w:t>
      </w:r>
    </w:p>
    <w:p w:rsidR="00EA4528" w:rsidRDefault="00EA4528" w:rsidP="00EA4528">
      <w:pPr>
        <w:pStyle w:val="ListParagraph"/>
        <w:rPr>
          <w:rFonts w:ascii="Arial" w:hAnsi="Arial" w:cs="Arial"/>
        </w:rPr>
      </w:pPr>
    </w:p>
    <w:p w:rsidR="00EA4528" w:rsidRDefault="00450814" w:rsidP="00EA4528">
      <w:pPr>
        <w:pStyle w:val="ListParagraph"/>
        <w:rPr>
          <w:rFonts w:ascii="Arial" w:hAnsi="Arial" w:cs="Arial"/>
        </w:rPr>
      </w:pPr>
      <w:hyperlink r:id="rId11" w:history="1">
        <w:r w:rsidR="00EA4528" w:rsidRPr="00EA5D62">
          <w:rPr>
            <w:rStyle w:val="Hyperlink"/>
            <w:rFonts w:ascii="Arial" w:hAnsi="Arial" w:cs="Arial"/>
          </w:rPr>
          <w:t>http://copmed.s3.amazonaws.com/publications/revalidation/COPMeD%20guidance%20for%20incomplete%20form%20R.pdf?AWSAccessKeyId=AKIAIGEGZICS6K7TFJ5Q&amp;Expires=1485353589&amp;Signature=r%2BSTmjaZ%2B2rwCoKVfLIzdUK8swQ%3D</w:t>
        </w:r>
      </w:hyperlink>
    </w:p>
    <w:p w:rsidR="00EA4528" w:rsidRDefault="00EA4528" w:rsidP="00EA4528">
      <w:pPr>
        <w:pStyle w:val="ListParagraph"/>
        <w:rPr>
          <w:rFonts w:ascii="Arial" w:hAnsi="Arial" w:cs="Arial"/>
        </w:rPr>
      </w:pPr>
    </w:p>
    <w:p w:rsidR="00EA4528" w:rsidRPr="00EA4528" w:rsidRDefault="00B23F1E" w:rsidP="00EA452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Accessed</w:t>
      </w:r>
      <w:r w:rsidR="00EA4528">
        <w:rPr>
          <w:rFonts w:ascii="Arial" w:hAnsi="Arial" w:cs="Arial"/>
        </w:rPr>
        <w:t xml:space="preserve"> 25/1/17</w:t>
      </w:r>
    </w:p>
    <w:p w:rsidR="00F568C7" w:rsidRDefault="00F568C7" w:rsidP="00C33834">
      <w:pPr>
        <w:pStyle w:val="ListParagraph"/>
        <w:rPr>
          <w:rFonts w:ascii="Arial" w:hAnsi="Arial" w:cs="Arial"/>
          <w:b/>
        </w:rPr>
      </w:pPr>
    </w:p>
    <w:sectPr w:rsidR="00F568C7" w:rsidSect="00EB34E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F4" w:rsidRDefault="00AC59F4">
      <w:pPr>
        <w:spacing w:after="0" w:line="240" w:lineRule="auto"/>
      </w:pPr>
      <w:r>
        <w:separator/>
      </w:r>
    </w:p>
  </w:endnote>
  <w:endnote w:type="continuationSeparator" w:id="0">
    <w:p w:rsidR="00AC59F4" w:rsidRDefault="00AC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A9" w:rsidRDefault="00CB36A9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AE4986" wp14:editId="164748E3">
              <wp:simplePos x="0" y="0"/>
              <wp:positionH relativeFrom="column">
                <wp:posOffset>1781175</wp:posOffset>
              </wp:positionH>
              <wp:positionV relativeFrom="paragraph">
                <wp:posOffset>-470535</wp:posOffset>
              </wp:positionV>
              <wp:extent cx="4730750" cy="24104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0" cy="2410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36A9" w:rsidRPr="00612B66" w:rsidRDefault="00CB36A9" w:rsidP="00EB34E1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25pt;margin-top:-37.05pt;width:372.5pt;height:18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" filled="f" stroked="f">
              <v:textbox>
                <w:txbxContent>
                  <w:p w:rsidR="00FD0C72" w:rsidRPr="00612B66" w:rsidRDefault="00FD0C72" w:rsidP="00EB34E1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7C3F094" wp14:editId="42F12C84">
          <wp:simplePos x="0" y="0"/>
          <wp:positionH relativeFrom="column">
            <wp:posOffset>-762000</wp:posOffset>
          </wp:positionH>
          <wp:positionV relativeFrom="paragraph">
            <wp:posOffset>-1083945</wp:posOffset>
          </wp:positionV>
          <wp:extent cx="7562215" cy="140208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ing_bottom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4020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F4" w:rsidRDefault="00AC59F4">
      <w:pPr>
        <w:spacing w:after="0" w:line="240" w:lineRule="auto"/>
      </w:pPr>
      <w:r>
        <w:separator/>
      </w:r>
    </w:p>
  </w:footnote>
  <w:footnote w:type="continuationSeparator" w:id="0">
    <w:p w:rsidR="00AC59F4" w:rsidRDefault="00AC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A9" w:rsidRDefault="00CB36A9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0" wp14:anchorId="35B06D40" wp14:editId="4C5C0811">
          <wp:simplePos x="0" y="0"/>
          <wp:positionH relativeFrom="page">
            <wp:posOffset>4487661</wp:posOffset>
          </wp:positionH>
          <wp:positionV relativeFrom="page">
            <wp:posOffset>138430</wp:posOffset>
          </wp:positionV>
          <wp:extent cx="2788920" cy="6521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AA7"/>
    <w:multiLevelType w:val="multilevel"/>
    <w:tmpl w:val="5AA4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126EB"/>
    <w:multiLevelType w:val="hybridMultilevel"/>
    <w:tmpl w:val="97C4D5D4"/>
    <w:lvl w:ilvl="0" w:tplc="0A5CC3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A7868"/>
    <w:multiLevelType w:val="hybridMultilevel"/>
    <w:tmpl w:val="0D002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2151F"/>
    <w:multiLevelType w:val="hybridMultilevel"/>
    <w:tmpl w:val="0D002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102E5"/>
    <w:multiLevelType w:val="hybridMultilevel"/>
    <w:tmpl w:val="28325926"/>
    <w:lvl w:ilvl="0" w:tplc="1DEA15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C6983"/>
    <w:multiLevelType w:val="hybridMultilevel"/>
    <w:tmpl w:val="208C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06E78"/>
    <w:multiLevelType w:val="hybridMultilevel"/>
    <w:tmpl w:val="915CF5AC"/>
    <w:lvl w:ilvl="0" w:tplc="0A5CC3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7E"/>
    <w:rsid w:val="00027EA4"/>
    <w:rsid w:val="00036AC1"/>
    <w:rsid w:val="000567EF"/>
    <w:rsid w:val="00057257"/>
    <w:rsid w:val="00086635"/>
    <w:rsid w:val="000B22C4"/>
    <w:rsid w:val="000C5815"/>
    <w:rsid w:val="000D4CE9"/>
    <w:rsid w:val="000E28A3"/>
    <w:rsid w:val="000F7813"/>
    <w:rsid w:val="00105A36"/>
    <w:rsid w:val="00116AA4"/>
    <w:rsid w:val="00121FB8"/>
    <w:rsid w:val="001734B8"/>
    <w:rsid w:val="001B727B"/>
    <w:rsid w:val="001C6A49"/>
    <w:rsid w:val="00251B2A"/>
    <w:rsid w:val="00293FAC"/>
    <w:rsid w:val="002C3A9D"/>
    <w:rsid w:val="002F59EE"/>
    <w:rsid w:val="00345C21"/>
    <w:rsid w:val="0037193E"/>
    <w:rsid w:val="003875D1"/>
    <w:rsid w:val="00397F6F"/>
    <w:rsid w:val="003A39D0"/>
    <w:rsid w:val="003E1076"/>
    <w:rsid w:val="003E7882"/>
    <w:rsid w:val="00411CB8"/>
    <w:rsid w:val="00412DA2"/>
    <w:rsid w:val="00414D73"/>
    <w:rsid w:val="00450814"/>
    <w:rsid w:val="004757B9"/>
    <w:rsid w:val="00477D10"/>
    <w:rsid w:val="004B0FC0"/>
    <w:rsid w:val="00501949"/>
    <w:rsid w:val="00555306"/>
    <w:rsid w:val="00594968"/>
    <w:rsid w:val="005D1F9A"/>
    <w:rsid w:val="005D2163"/>
    <w:rsid w:val="005D34F8"/>
    <w:rsid w:val="005D3F65"/>
    <w:rsid w:val="00605E7D"/>
    <w:rsid w:val="00622CF7"/>
    <w:rsid w:val="00623248"/>
    <w:rsid w:val="00630057"/>
    <w:rsid w:val="0063753A"/>
    <w:rsid w:val="00655910"/>
    <w:rsid w:val="006A187B"/>
    <w:rsid w:val="006B6AD5"/>
    <w:rsid w:val="006C0CB1"/>
    <w:rsid w:val="006C2059"/>
    <w:rsid w:val="006C6E2A"/>
    <w:rsid w:val="007124CE"/>
    <w:rsid w:val="00717A1A"/>
    <w:rsid w:val="007245DB"/>
    <w:rsid w:val="0073378E"/>
    <w:rsid w:val="00735460"/>
    <w:rsid w:val="00761347"/>
    <w:rsid w:val="007A1CC8"/>
    <w:rsid w:val="007C194D"/>
    <w:rsid w:val="00801C7E"/>
    <w:rsid w:val="00833B85"/>
    <w:rsid w:val="0084062B"/>
    <w:rsid w:val="008425A0"/>
    <w:rsid w:val="008778B2"/>
    <w:rsid w:val="00892D81"/>
    <w:rsid w:val="00897492"/>
    <w:rsid w:val="008F2C76"/>
    <w:rsid w:val="008F5F6E"/>
    <w:rsid w:val="00917229"/>
    <w:rsid w:val="0092005D"/>
    <w:rsid w:val="00925B19"/>
    <w:rsid w:val="009610AE"/>
    <w:rsid w:val="00975B53"/>
    <w:rsid w:val="00993FB2"/>
    <w:rsid w:val="00996FB5"/>
    <w:rsid w:val="009C191F"/>
    <w:rsid w:val="009F2D83"/>
    <w:rsid w:val="009F56E4"/>
    <w:rsid w:val="009F68D7"/>
    <w:rsid w:val="00A32737"/>
    <w:rsid w:val="00A45D8C"/>
    <w:rsid w:val="00A53041"/>
    <w:rsid w:val="00A61016"/>
    <w:rsid w:val="00AB654D"/>
    <w:rsid w:val="00AC59F4"/>
    <w:rsid w:val="00AD3065"/>
    <w:rsid w:val="00AE38FD"/>
    <w:rsid w:val="00B05412"/>
    <w:rsid w:val="00B133EF"/>
    <w:rsid w:val="00B23F1E"/>
    <w:rsid w:val="00B36805"/>
    <w:rsid w:val="00B51EEB"/>
    <w:rsid w:val="00B77B06"/>
    <w:rsid w:val="00B807A6"/>
    <w:rsid w:val="00BA4762"/>
    <w:rsid w:val="00BB6ABF"/>
    <w:rsid w:val="00BD6E7D"/>
    <w:rsid w:val="00C326AE"/>
    <w:rsid w:val="00C33834"/>
    <w:rsid w:val="00C53557"/>
    <w:rsid w:val="00C613FD"/>
    <w:rsid w:val="00C76D4A"/>
    <w:rsid w:val="00CB36A9"/>
    <w:rsid w:val="00CB5AD5"/>
    <w:rsid w:val="00CC7FDC"/>
    <w:rsid w:val="00CD2E56"/>
    <w:rsid w:val="00CF4BEE"/>
    <w:rsid w:val="00D13954"/>
    <w:rsid w:val="00D26635"/>
    <w:rsid w:val="00D323F4"/>
    <w:rsid w:val="00D4227E"/>
    <w:rsid w:val="00D74414"/>
    <w:rsid w:val="00D93BFE"/>
    <w:rsid w:val="00D96356"/>
    <w:rsid w:val="00DB1EA2"/>
    <w:rsid w:val="00DD540F"/>
    <w:rsid w:val="00E16464"/>
    <w:rsid w:val="00E250A7"/>
    <w:rsid w:val="00E379FB"/>
    <w:rsid w:val="00E46B93"/>
    <w:rsid w:val="00E515A4"/>
    <w:rsid w:val="00E63766"/>
    <w:rsid w:val="00E80C87"/>
    <w:rsid w:val="00EA4528"/>
    <w:rsid w:val="00EB34E1"/>
    <w:rsid w:val="00EB5E32"/>
    <w:rsid w:val="00ED6603"/>
    <w:rsid w:val="00ED7795"/>
    <w:rsid w:val="00EE1219"/>
    <w:rsid w:val="00EE3DC4"/>
    <w:rsid w:val="00EE7ACB"/>
    <w:rsid w:val="00F40CF7"/>
    <w:rsid w:val="00F40F3C"/>
    <w:rsid w:val="00F4422C"/>
    <w:rsid w:val="00F568C7"/>
    <w:rsid w:val="00F64905"/>
    <w:rsid w:val="00F76825"/>
    <w:rsid w:val="00F847D1"/>
    <w:rsid w:val="00F90024"/>
    <w:rsid w:val="00F96F4C"/>
    <w:rsid w:val="00FD0C72"/>
    <w:rsid w:val="00FE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7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37193E"/>
    <w:pPr>
      <w:spacing w:after="150" w:line="312" w:lineRule="atLeast"/>
      <w:outlineLvl w:val="0"/>
    </w:pPr>
    <w:rPr>
      <w:rFonts w:ascii="Tahoma" w:eastAsia="Times New Roman" w:hAnsi="Tahoma" w:cs="Tahoma"/>
      <w:color w:val="10A1C4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2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2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27E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227E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227E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D4227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D422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065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1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2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219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17A1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7193E"/>
    <w:rPr>
      <w:rFonts w:ascii="Tahoma" w:eastAsia="Times New Roman" w:hAnsi="Tahoma" w:cs="Tahoma"/>
      <w:color w:val="10A1C4"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37193E"/>
    <w:rPr>
      <w:color w:val="0A458B"/>
      <w:u w:val="single"/>
    </w:rPr>
  </w:style>
  <w:style w:type="character" w:styleId="Strong">
    <w:name w:val="Strong"/>
    <w:basedOn w:val="DefaultParagraphFont"/>
    <w:uiPriority w:val="22"/>
    <w:qFormat/>
    <w:rsid w:val="003719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338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7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37193E"/>
    <w:pPr>
      <w:spacing w:after="150" w:line="312" w:lineRule="atLeast"/>
      <w:outlineLvl w:val="0"/>
    </w:pPr>
    <w:rPr>
      <w:rFonts w:ascii="Tahoma" w:eastAsia="Times New Roman" w:hAnsi="Tahoma" w:cs="Tahoma"/>
      <w:color w:val="10A1C4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2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2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27E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227E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227E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D4227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D422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065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1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2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219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17A1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7193E"/>
    <w:rPr>
      <w:rFonts w:ascii="Tahoma" w:eastAsia="Times New Roman" w:hAnsi="Tahoma" w:cs="Tahoma"/>
      <w:color w:val="10A1C4"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37193E"/>
    <w:rPr>
      <w:color w:val="0A458B"/>
      <w:u w:val="single"/>
    </w:rPr>
  </w:style>
  <w:style w:type="character" w:styleId="Strong">
    <w:name w:val="Strong"/>
    <w:basedOn w:val="DefaultParagraphFont"/>
    <w:uiPriority w:val="22"/>
    <w:qFormat/>
    <w:rsid w:val="003719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338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2754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8939">
                      <w:marLeft w:val="2445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602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c-uk.org/doctors/revalidation/12382.asp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pmed.s3.amazonaws.com/publications/revalidation/COPMeD%20guidance%20for%20incomplete%20form%20R.pdf?AWSAccessKeyId=AKIAIGEGZICS6K7TFJ5Q&amp;Expires=1485353589&amp;Signature=r%2BSTmjaZ%2B2rwCoKVfLIzdUK8swQ%3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mc-uk.org/guidance/good_medical_practice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eoe.hee.nhs.uk/sites/default/files/form_r_guidance_2_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Burnett Kate</dc:creator>
  <cp:lastModifiedBy>Jacqui Baines</cp:lastModifiedBy>
  <cp:revision>3</cp:revision>
  <cp:lastPrinted>2017-01-19T09:53:00Z</cp:lastPrinted>
  <dcterms:created xsi:type="dcterms:W3CDTF">2017-01-30T16:45:00Z</dcterms:created>
  <dcterms:modified xsi:type="dcterms:W3CDTF">2017-01-30T16:46:00Z</dcterms:modified>
</cp:coreProperties>
</file>