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72" w:rsidRDefault="0099479C">
      <w:pPr>
        <w:rPr>
          <w:rFonts w:ascii="Arial" w:hAnsi="Arial" w:cs="Arial"/>
          <w:b/>
        </w:rPr>
      </w:pPr>
      <w:r>
        <w:rPr>
          <w:rFonts w:ascii="Arial" w:hAnsi="Arial" w:cs="Arial"/>
          <w:b/>
        </w:rPr>
        <w:t>Return to Training</w:t>
      </w:r>
      <w:r w:rsidR="00E431FF" w:rsidRPr="000158F0">
        <w:rPr>
          <w:rFonts w:ascii="Arial" w:hAnsi="Arial" w:cs="Arial"/>
          <w:b/>
        </w:rPr>
        <w:t xml:space="preserve"> Guidance </w:t>
      </w:r>
      <w:r w:rsidR="00E431FF">
        <w:rPr>
          <w:rFonts w:ascii="Arial" w:hAnsi="Arial" w:cs="Arial"/>
          <w:b/>
        </w:rPr>
        <w:t xml:space="preserve">for </w:t>
      </w:r>
      <w:r w:rsidR="000A68E3">
        <w:rPr>
          <w:rFonts w:ascii="Arial" w:hAnsi="Arial" w:cs="Arial"/>
          <w:b/>
        </w:rPr>
        <w:t>T</w:t>
      </w:r>
      <w:r w:rsidR="00E431FF">
        <w:rPr>
          <w:rFonts w:ascii="Arial" w:hAnsi="Arial" w:cs="Arial"/>
          <w:b/>
        </w:rPr>
        <w:t>raine</w:t>
      </w:r>
      <w:r w:rsidR="000A68E3">
        <w:rPr>
          <w:rFonts w:ascii="Arial" w:hAnsi="Arial" w:cs="Arial"/>
          <w:b/>
        </w:rPr>
        <w:t>r</w:t>
      </w:r>
      <w:r w:rsidR="00E431FF">
        <w:rPr>
          <w:rFonts w:ascii="Arial" w:hAnsi="Arial" w:cs="Arial"/>
          <w:b/>
        </w:rPr>
        <w:t xml:space="preserve">s </w:t>
      </w:r>
      <w:r w:rsidR="000A68E3">
        <w:rPr>
          <w:rFonts w:ascii="Arial" w:hAnsi="Arial" w:cs="Arial"/>
          <w:b/>
        </w:rPr>
        <w:t>and Trainees</w:t>
      </w:r>
    </w:p>
    <w:p w:rsidR="00E431FF" w:rsidRDefault="000A68E3">
      <w:pPr>
        <w:rPr>
          <w:rFonts w:ascii="Arial" w:hAnsi="Arial" w:cs="Arial"/>
          <w:b/>
        </w:rPr>
      </w:pPr>
      <w:r>
        <w:rPr>
          <w:rFonts w:ascii="Arial" w:hAnsi="Arial" w:cs="Arial"/>
          <w:b/>
        </w:rPr>
        <w:t xml:space="preserve"> </w:t>
      </w:r>
    </w:p>
    <w:p w:rsidR="00137A72" w:rsidRDefault="00137A72">
      <w:pPr>
        <w:rPr>
          <w:rFonts w:ascii="Arial" w:hAnsi="Arial" w:cs="Arial"/>
        </w:rPr>
      </w:pPr>
      <w:r>
        <w:rPr>
          <w:rFonts w:ascii="Arial" w:hAnsi="Arial" w:cs="Arial"/>
          <w:b/>
        </w:rPr>
        <w:t>HEENW GP School</w:t>
      </w:r>
    </w:p>
    <w:p w:rsidR="00E431FF" w:rsidRDefault="00E431FF">
      <w:pPr>
        <w:rPr>
          <w:rFonts w:ascii="Arial" w:hAnsi="Arial" w:cs="Arial"/>
        </w:rPr>
      </w:pPr>
    </w:p>
    <w:p w:rsidR="00E431FF" w:rsidRDefault="00E431FF">
      <w:pPr>
        <w:rPr>
          <w:rFonts w:ascii="Arial" w:hAnsi="Arial" w:cs="Arial"/>
          <w:b/>
        </w:rPr>
      </w:pPr>
      <w:r w:rsidRPr="00293787">
        <w:rPr>
          <w:rFonts w:ascii="Arial" w:hAnsi="Arial" w:cs="Arial"/>
          <w:b/>
        </w:rPr>
        <w:t>Introduction</w:t>
      </w:r>
    </w:p>
    <w:p w:rsidR="00E431FF" w:rsidRDefault="00E431FF" w:rsidP="00893CEB">
      <w:pPr>
        <w:jc w:val="both"/>
        <w:rPr>
          <w:rFonts w:ascii="Arial" w:hAnsi="Arial" w:cs="Arial"/>
        </w:rPr>
      </w:pPr>
      <w:r>
        <w:rPr>
          <w:rFonts w:ascii="Arial" w:hAnsi="Arial" w:cs="Arial"/>
        </w:rPr>
        <w:t>Tr</w:t>
      </w:r>
      <w:r w:rsidR="0099479C">
        <w:rPr>
          <w:rFonts w:ascii="Arial" w:hAnsi="Arial" w:cs="Arial"/>
        </w:rPr>
        <w:t>ainees may take time out of training</w:t>
      </w:r>
      <w:r>
        <w:rPr>
          <w:rFonts w:ascii="Arial" w:hAnsi="Arial" w:cs="Arial"/>
        </w:rPr>
        <w:t xml:space="preserve"> for a number of reasons and for variable lengths of time. Tra</w:t>
      </w:r>
      <w:r w:rsidR="0099479C">
        <w:rPr>
          <w:rFonts w:ascii="Arial" w:hAnsi="Arial" w:cs="Arial"/>
        </w:rPr>
        <w:t>ditionally, their return to training</w:t>
      </w:r>
      <w:r>
        <w:rPr>
          <w:rFonts w:ascii="Arial" w:hAnsi="Arial" w:cs="Arial"/>
        </w:rPr>
        <w:t xml:space="preserve"> was supervised locally and any needs addressed once identified. There are a number of reasons for career breaks including maternity leave, period of full time research, carers leave and sickness absence. It is increasingly being recognised that a more struc</w:t>
      </w:r>
      <w:r w:rsidR="0099479C">
        <w:rPr>
          <w:rFonts w:ascii="Arial" w:hAnsi="Arial" w:cs="Arial"/>
        </w:rPr>
        <w:t>tured approach to return to training</w:t>
      </w:r>
      <w:r>
        <w:rPr>
          <w:rFonts w:ascii="Arial" w:hAnsi="Arial" w:cs="Arial"/>
        </w:rPr>
        <w:t xml:space="preserve"> is beneficial both to the trainee and the hospital they are working in but ultimately promotes patient safety. It is the duty of every doctor to ensure that they are safe to practice at all times.</w:t>
      </w:r>
    </w:p>
    <w:p w:rsidR="00893CEB" w:rsidRDefault="00893CEB" w:rsidP="00893CEB">
      <w:pPr>
        <w:jc w:val="both"/>
        <w:rPr>
          <w:rFonts w:ascii="Arial" w:hAnsi="Arial" w:cs="Arial"/>
        </w:rPr>
      </w:pPr>
    </w:p>
    <w:p w:rsidR="00893CEB" w:rsidRDefault="00893CEB" w:rsidP="00893CEB">
      <w:pPr>
        <w:jc w:val="both"/>
        <w:rPr>
          <w:rFonts w:ascii="Arial" w:hAnsi="Arial" w:cs="Arial"/>
        </w:rPr>
      </w:pPr>
      <w:r>
        <w:rPr>
          <w:rFonts w:ascii="Arial" w:hAnsi="Arial" w:cs="Arial"/>
        </w:rPr>
        <w:t>The length of absence may influence the speed of return to practice and this is particularly pertinent to surgica</w:t>
      </w:r>
      <w:r w:rsidR="001072E6">
        <w:rPr>
          <w:rFonts w:ascii="Arial" w:hAnsi="Arial" w:cs="Arial"/>
        </w:rPr>
        <w:t>l</w:t>
      </w:r>
      <w:r w:rsidR="00B608A3">
        <w:rPr>
          <w:rFonts w:ascii="Arial" w:hAnsi="Arial" w:cs="Arial"/>
        </w:rPr>
        <w:t xml:space="preserve"> specialties. Although there is</w:t>
      </w:r>
      <w:r>
        <w:rPr>
          <w:rFonts w:ascii="Arial" w:hAnsi="Arial" w:cs="Arial"/>
        </w:rPr>
        <w:t xml:space="preserve"> a paucity of data, the following has been suggested by the Royal College of Anaesthetists:</w:t>
      </w:r>
    </w:p>
    <w:p w:rsidR="00893CEB" w:rsidRDefault="00893CEB" w:rsidP="00893CEB">
      <w:pPr>
        <w:jc w:val="both"/>
        <w:rPr>
          <w:rFonts w:ascii="Arial" w:hAnsi="Arial" w:cs="Arial"/>
        </w:rPr>
      </w:pPr>
    </w:p>
    <w:p w:rsidR="00893CEB" w:rsidRDefault="00893CEB" w:rsidP="00893CEB">
      <w:pPr>
        <w:numPr>
          <w:ilvl w:val="0"/>
          <w:numId w:val="1"/>
        </w:numPr>
        <w:jc w:val="both"/>
        <w:rPr>
          <w:rFonts w:ascii="Arial" w:hAnsi="Arial" w:cs="Arial"/>
        </w:rPr>
      </w:pPr>
      <w:r>
        <w:rPr>
          <w:rFonts w:ascii="Arial" w:hAnsi="Arial" w:cs="Arial"/>
        </w:rPr>
        <w:t xml:space="preserve">3-6 months </w:t>
      </w:r>
      <w:r>
        <w:rPr>
          <w:rFonts w:ascii="Arial" w:hAnsi="Arial" w:cs="Arial"/>
        </w:rPr>
        <w:tab/>
        <w:t>rapid return to practice</w:t>
      </w:r>
    </w:p>
    <w:p w:rsidR="00893CEB" w:rsidRDefault="00893CEB" w:rsidP="00893CEB">
      <w:pPr>
        <w:numPr>
          <w:ilvl w:val="0"/>
          <w:numId w:val="1"/>
        </w:numPr>
        <w:jc w:val="both"/>
        <w:rPr>
          <w:rFonts w:ascii="Arial" w:hAnsi="Arial" w:cs="Arial"/>
        </w:rPr>
      </w:pPr>
      <w:r>
        <w:rPr>
          <w:rFonts w:ascii="Arial" w:hAnsi="Arial" w:cs="Arial"/>
        </w:rPr>
        <w:t xml:space="preserve">6-12 months </w:t>
      </w:r>
      <w:r>
        <w:rPr>
          <w:rFonts w:ascii="Arial" w:hAnsi="Arial" w:cs="Arial"/>
        </w:rPr>
        <w:tab/>
        <w:t>will require some support</w:t>
      </w:r>
    </w:p>
    <w:p w:rsidR="00893CEB" w:rsidRDefault="00893CEB" w:rsidP="00893CEB">
      <w:pPr>
        <w:numPr>
          <w:ilvl w:val="0"/>
          <w:numId w:val="1"/>
        </w:numPr>
        <w:jc w:val="both"/>
        <w:rPr>
          <w:rFonts w:ascii="Arial" w:hAnsi="Arial" w:cs="Arial"/>
        </w:rPr>
      </w:pPr>
      <w:r>
        <w:rPr>
          <w:rFonts w:ascii="Arial" w:hAnsi="Arial" w:cs="Arial"/>
        </w:rPr>
        <w:t>&gt;1 year</w:t>
      </w:r>
      <w:r>
        <w:rPr>
          <w:rFonts w:ascii="Arial" w:hAnsi="Arial" w:cs="Arial"/>
        </w:rPr>
        <w:tab/>
        <w:t xml:space="preserve">will require a structured return </w:t>
      </w:r>
    </w:p>
    <w:p w:rsidR="00893CEB" w:rsidRDefault="00893CEB" w:rsidP="00893CEB">
      <w:pPr>
        <w:numPr>
          <w:ilvl w:val="0"/>
          <w:numId w:val="1"/>
        </w:numPr>
        <w:jc w:val="both"/>
        <w:rPr>
          <w:rFonts w:ascii="Arial" w:hAnsi="Arial" w:cs="Arial"/>
        </w:rPr>
      </w:pPr>
      <w:r>
        <w:rPr>
          <w:rFonts w:ascii="Arial" w:hAnsi="Arial" w:cs="Arial"/>
        </w:rPr>
        <w:t xml:space="preserve">&gt;3 years </w:t>
      </w:r>
      <w:r>
        <w:rPr>
          <w:rFonts w:ascii="Arial" w:hAnsi="Arial" w:cs="Arial"/>
        </w:rPr>
        <w:tab/>
        <w:t xml:space="preserve">will require significant period of supervision and </w:t>
      </w:r>
    </w:p>
    <w:p w:rsidR="00893CEB" w:rsidRDefault="00893CEB" w:rsidP="00893CEB">
      <w:pPr>
        <w:ind w:left="3600" w:hanging="1440"/>
        <w:jc w:val="both"/>
        <w:rPr>
          <w:rFonts w:ascii="Arial" w:hAnsi="Arial" w:cs="Arial"/>
        </w:rPr>
      </w:pPr>
      <w:proofErr w:type="gramStart"/>
      <w:r>
        <w:rPr>
          <w:rFonts w:ascii="Arial" w:hAnsi="Arial" w:cs="Arial"/>
        </w:rPr>
        <w:t>assessment</w:t>
      </w:r>
      <w:proofErr w:type="gramEnd"/>
      <w:r>
        <w:rPr>
          <w:rFonts w:ascii="Arial" w:hAnsi="Arial" w:cs="Arial"/>
        </w:rPr>
        <w:t xml:space="preserve"> of progress</w:t>
      </w:r>
    </w:p>
    <w:p w:rsidR="00893CEB" w:rsidRDefault="00893CEB" w:rsidP="00893CEB">
      <w:pPr>
        <w:ind w:left="3600" w:hanging="1440"/>
        <w:jc w:val="both"/>
        <w:rPr>
          <w:rFonts w:ascii="Arial" w:hAnsi="Arial" w:cs="Arial"/>
        </w:rPr>
      </w:pPr>
    </w:p>
    <w:p w:rsidR="00893CEB" w:rsidRDefault="00893CEB" w:rsidP="00893CEB">
      <w:pPr>
        <w:jc w:val="both"/>
        <w:rPr>
          <w:rFonts w:ascii="Arial" w:hAnsi="Arial" w:cs="Arial"/>
        </w:rPr>
      </w:pPr>
    </w:p>
    <w:p w:rsidR="00893CEB" w:rsidRDefault="00893CEB" w:rsidP="00893CEB">
      <w:pPr>
        <w:jc w:val="both"/>
        <w:rPr>
          <w:rFonts w:ascii="Arial" w:hAnsi="Arial" w:cs="Arial"/>
        </w:rPr>
      </w:pPr>
      <w:r>
        <w:rPr>
          <w:rFonts w:ascii="Arial" w:hAnsi="Arial" w:cs="Arial"/>
        </w:rPr>
        <w:t>The Academy of Medical Royal Colleges report ‘Return to medical practice Guidance’ suggests that an absence exceeding three months is more likely to affect clinical skills and they provide a useful assessment ar</w:t>
      </w:r>
      <w:r w:rsidR="0099479C">
        <w:rPr>
          <w:rFonts w:ascii="Arial" w:hAnsi="Arial" w:cs="Arial"/>
        </w:rPr>
        <w:t>ound which to base local LETB</w:t>
      </w:r>
      <w:r>
        <w:rPr>
          <w:rFonts w:ascii="Arial" w:hAnsi="Arial" w:cs="Arial"/>
        </w:rPr>
        <w:t xml:space="preserve"> practice. </w:t>
      </w:r>
    </w:p>
    <w:p w:rsidR="00C66EBF" w:rsidRDefault="00C66EBF" w:rsidP="00893CEB">
      <w:pPr>
        <w:jc w:val="both"/>
        <w:rPr>
          <w:rFonts w:ascii="Arial" w:hAnsi="Arial" w:cs="Arial"/>
        </w:rPr>
      </w:pPr>
    </w:p>
    <w:p w:rsidR="00893CEB" w:rsidRDefault="0099479C" w:rsidP="00893CEB">
      <w:pPr>
        <w:jc w:val="both"/>
        <w:rPr>
          <w:rFonts w:ascii="Arial" w:hAnsi="Arial" w:cs="Arial"/>
          <w:b/>
        </w:rPr>
      </w:pPr>
      <w:r>
        <w:rPr>
          <w:rFonts w:ascii="Arial" w:hAnsi="Arial" w:cs="Arial"/>
          <w:b/>
        </w:rPr>
        <w:t>Planning an absence from training</w:t>
      </w:r>
    </w:p>
    <w:p w:rsidR="00893CEB" w:rsidRDefault="00893CEB" w:rsidP="00893CEB">
      <w:pPr>
        <w:jc w:val="both"/>
        <w:rPr>
          <w:rFonts w:ascii="Arial" w:hAnsi="Arial" w:cs="Arial"/>
        </w:rPr>
      </w:pPr>
      <w:r>
        <w:rPr>
          <w:rFonts w:ascii="Arial" w:hAnsi="Arial" w:cs="Arial"/>
        </w:rPr>
        <w:t>All trainees planning an absence with only very few exceptions ar</w:t>
      </w:r>
      <w:r w:rsidR="00C66EBF">
        <w:rPr>
          <w:rFonts w:ascii="Arial" w:hAnsi="Arial" w:cs="Arial"/>
        </w:rPr>
        <w:t>e required to notify HEE North W</w:t>
      </w:r>
      <w:r w:rsidR="0099479C">
        <w:rPr>
          <w:rFonts w:ascii="Arial" w:hAnsi="Arial" w:cs="Arial"/>
        </w:rPr>
        <w:t>est</w:t>
      </w:r>
      <w:r>
        <w:rPr>
          <w:rFonts w:ascii="Arial" w:hAnsi="Arial" w:cs="Arial"/>
        </w:rPr>
        <w:t xml:space="preserve"> in advance. This allows a plan to be put in place for what may be required during this time of absence and following return.</w:t>
      </w:r>
    </w:p>
    <w:p w:rsidR="00893CEB" w:rsidRDefault="00893CEB" w:rsidP="00893CEB">
      <w:pPr>
        <w:jc w:val="both"/>
        <w:rPr>
          <w:rFonts w:ascii="Arial" w:hAnsi="Arial" w:cs="Arial"/>
        </w:rPr>
      </w:pPr>
    </w:p>
    <w:p w:rsidR="00893CEB" w:rsidRDefault="00893CEB" w:rsidP="00893CEB">
      <w:pPr>
        <w:jc w:val="both"/>
        <w:rPr>
          <w:rFonts w:ascii="Arial" w:hAnsi="Arial" w:cs="Arial"/>
        </w:rPr>
      </w:pPr>
      <w:r>
        <w:rPr>
          <w:rFonts w:ascii="Arial" w:hAnsi="Arial" w:cs="Arial"/>
        </w:rPr>
        <w:t>The trainee should have a planning meeting with their Educational supervisor</w:t>
      </w:r>
      <w:r w:rsidR="00C66EBF">
        <w:rPr>
          <w:rFonts w:ascii="Arial" w:hAnsi="Arial" w:cs="Arial"/>
        </w:rPr>
        <w:t xml:space="preserve"> or Training Program Director</w:t>
      </w:r>
      <w:r>
        <w:rPr>
          <w:rFonts w:ascii="Arial" w:hAnsi="Arial" w:cs="Arial"/>
        </w:rPr>
        <w:t xml:space="preserve"> to discuss their plans and in p</w:t>
      </w:r>
      <w:r w:rsidR="00137A72">
        <w:rPr>
          <w:rFonts w:ascii="Arial" w:hAnsi="Arial" w:cs="Arial"/>
        </w:rPr>
        <w:t>articular use</w:t>
      </w:r>
      <w:r>
        <w:rPr>
          <w:rFonts w:ascii="Arial" w:hAnsi="Arial" w:cs="Arial"/>
        </w:rPr>
        <w:t xml:space="preserve"> the checklist in </w:t>
      </w:r>
      <w:r w:rsidRPr="00617B6C">
        <w:rPr>
          <w:rFonts w:ascii="Arial" w:hAnsi="Arial" w:cs="Arial"/>
          <w:b/>
          <w:color w:val="FF0000"/>
        </w:rPr>
        <w:t>Appendix 1</w:t>
      </w:r>
      <w:r>
        <w:rPr>
          <w:rFonts w:ascii="Arial" w:hAnsi="Arial" w:cs="Arial"/>
        </w:rPr>
        <w:t xml:space="preserve"> addressing specifically how they might keep up to date and what they consider may be issues to address on their return. This will help to anticipate their requirements but also help draft a personalised provisional plan upon return.</w:t>
      </w:r>
    </w:p>
    <w:p w:rsidR="00893CEB" w:rsidRDefault="00893CEB" w:rsidP="00893CEB">
      <w:pPr>
        <w:jc w:val="both"/>
        <w:rPr>
          <w:rFonts w:ascii="Arial" w:hAnsi="Arial" w:cs="Arial"/>
        </w:rPr>
      </w:pPr>
    </w:p>
    <w:p w:rsidR="00893CEB" w:rsidRDefault="0099479C" w:rsidP="00893CEB">
      <w:pPr>
        <w:jc w:val="both"/>
        <w:rPr>
          <w:rFonts w:ascii="Arial" w:hAnsi="Arial" w:cs="Arial"/>
          <w:b/>
        </w:rPr>
      </w:pPr>
      <w:r>
        <w:rPr>
          <w:rFonts w:ascii="Arial" w:hAnsi="Arial" w:cs="Arial"/>
          <w:b/>
        </w:rPr>
        <w:t>During absence from training</w:t>
      </w:r>
    </w:p>
    <w:p w:rsidR="00893CEB" w:rsidRPr="00094306" w:rsidRDefault="00893CEB" w:rsidP="00893CEB">
      <w:pPr>
        <w:jc w:val="both"/>
        <w:rPr>
          <w:rFonts w:ascii="Arial" w:hAnsi="Arial" w:cs="Arial"/>
        </w:rPr>
      </w:pPr>
      <w:r>
        <w:rPr>
          <w:rFonts w:ascii="Arial" w:hAnsi="Arial" w:cs="Arial"/>
        </w:rPr>
        <w:t xml:space="preserve">Depending on the nature of the time out of work, it may be possible for the trainee to attend study days or courses </w:t>
      </w:r>
      <w:r w:rsidR="00137A72">
        <w:rPr>
          <w:rFonts w:ascii="Arial" w:hAnsi="Arial" w:cs="Arial"/>
        </w:rPr>
        <w:t xml:space="preserve">arranged within </w:t>
      </w:r>
      <w:r w:rsidR="00A1041F">
        <w:rPr>
          <w:rFonts w:ascii="Arial" w:hAnsi="Arial" w:cs="Arial"/>
        </w:rPr>
        <w:t>HE</w:t>
      </w:r>
      <w:r w:rsidR="00C66EBF">
        <w:rPr>
          <w:rFonts w:ascii="Arial" w:hAnsi="Arial" w:cs="Arial"/>
        </w:rPr>
        <w:t>E N</w:t>
      </w:r>
      <w:r w:rsidR="00B608A3">
        <w:rPr>
          <w:rFonts w:ascii="Arial" w:hAnsi="Arial" w:cs="Arial"/>
        </w:rPr>
        <w:t>orth</w:t>
      </w:r>
      <w:r w:rsidR="00C66EBF">
        <w:rPr>
          <w:rFonts w:ascii="Arial" w:hAnsi="Arial" w:cs="Arial"/>
        </w:rPr>
        <w:t xml:space="preserve"> W</w:t>
      </w:r>
      <w:r w:rsidR="0099479C">
        <w:rPr>
          <w:rFonts w:ascii="Arial" w:hAnsi="Arial" w:cs="Arial"/>
        </w:rPr>
        <w:t>est</w:t>
      </w:r>
      <w:r>
        <w:rPr>
          <w:rFonts w:ascii="Arial" w:hAnsi="Arial" w:cs="Arial"/>
        </w:rPr>
        <w:t>. Therefore, it is important for the trainee t</w:t>
      </w:r>
      <w:r w:rsidR="00C66EBF">
        <w:rPr>
          <w:rFonts w:ascii="Arial" w:hAnsi="Arial" w:cs="Arial"/>
        </w:rPr>
        <w:t>o keep in touch with the HEE North W</w:t>
      </w:r>
      <w:r w:rsidR="0099479C">
        <w:rPr>
          <w:rFonts w:ascii="Arial" w:hAnsi="Arial" w:cs="Arial"/>
        </w:rPr>
        <w:t>est</w:t>
      </w:r>
      <w:r>
        <w:rPr>
          <w:rFonts w:ascii="Arial" w:hAnsi="Arial" w:cs="Arial"/>
        </w:rPr>
        <w:t xml:space="preserve"> in order for information regarding training days to be available to them.</w:t>
      </w:r>
    </w:p>
    <w:p w:rsidR="00893CEB" w:rsidRDefault="00893CEB" w:rsidP="00893CEB">
      <w:pPr>
        <w:jc w:val="both"/>
        <w:rPr>
          <w:rFonts w:ascii="Arial" w:hAnsi="Arial" w:cs="Arial"/>
        </w:rPr>
      </w:pPr>
    </w:p>
    <w:p w:rsidR="00893CEB" w:rsidRDefault="0099479C" w:rsidP="00893CEB">
      <w:pPr>
        <w:jc w:val="both"/>
        <w:rPr>
          <w:rFonts w:ascii="Arial" w:hAnsi="Arial" w:cs="Arial"/>
          <w:b/>
        </w:rPr>
      </w:pPr>
      <w:r>
        <w:rPr>
          <w:rFonts w:ascii="Arial" w:hAnsi="Arial" w:cs="Arial"/>
          <w:b/>
        </w:rPr>
        <w:t>Returning to training</w:t>
      </w:r>
      <w:r w:rsidR="00893CEB" w:rsidRPr="0040274F">
        <w:rPr>
          <w:rFonts w:ascii="Arial" w:hAnsi="Arial" w:cs="Arial"/>
          <w:b/>
        </w:rPr>
        <w:t xml:space="preserve"> following a period of absence</w:t>
      </w:r>
    </w:p>
    <w:p w:rsidR="00893CEB" w:rsidRDefault="00893CEB" w:rsidP="00893CEB">
      <w:pPr>
        <w:jc w:val="both"/>
        <w:rPr>
          <w:rFonts w:ascii="Arial" w:hAnsi="Arial" w:cs="Arial"/>
        </w:rPr>
      </w:pPr>
      <w:r>
        <w:rPr>
          <w:rFonts w:ascii="Arial" w:hAnsi="Arial" w:cs="Arial"/>
        </w:rPr>
        <w:t xml:space="preserve">Trainees are </w:t>
      </w:r>
      <w:r w:rsidR="00A1041F">
        <w:rPr>
          <w:rFonts w:ascii="Arial" w:hAnsi="Arial" w:cs="Arial"/>
        </w:rPr>
        <w:t xml:space="preserve">not </w:t>
      </w:r>
      <w:r>
        <w:rPr>
          <w:rFonts w:ascii="Arial" w:hAnsi="Arial" w:cs="Arial"/>
        </w:rPr>
        <w:t>required to attend their annual review of competence progression (ARCP) during their absence</w:t>
      </w:r>
      <w:r w:rsidR="00C66EBF">
        <w:rPr>
          <w:rFonts w:ascii="Arial" w:hAnsi="Arial" w:cs="Arial"/>
        </w:rPr>
        <w:t xml:space="preserve"> but must complete Form R </w:t>
      </w:r>
      <w:r w:rsidR="00C66EBF">
        <w:rPr>
          <w:rFonts w:ascii="Arial" w:hAnsi="Arial" w:cs="Arial"/>
        </w:rPr>
        <w:lastRenderedPageBreak/>
        <w:t>annually</w:t>
      </w:r>
      <w:r>
        <w:rPr>
          <w:rFonts w:ascii="Arial" w:hAnsi="Arial" w:cs="Arial"/>
        </w:rPr>
        <w:t>.  Therefore, they should meet with</w:t>
      </w:r>
      <w:r w:rsidR="00E0021D">
        <w:rPr>
          <w:rFonts w:ascii="Arial" w:hAnsi="Arial" w:cs="Arial"/>
        </w:rPr>
        <w:t xml:space="preserve"> the Educati</w:t>
      </w:r>
      <w:r w:rsidR="00C66EBF">
        <w:rPr>
          <w:rFonts w:ascii="Arial" w:hAnsi="Arial" w:cs="Arial"/>
        </w:rPr>
        <w:t>onal Supervisor or Training Program Director</w:t>
      </w:r>
      <w:r>
        <w:rPr>
          <w:rFonts w:ascii="Arial" w:hAnsi="Arial" w:cs="Arial"/>
        </w:rPr>
        <w:t xml:space="preserve"> prior to their return to work for a </w:t>
      </w:r>
      <w:r w:rsidRPr="00094306">
        <w:rPr>
          <w:rFonts w:ascii="Arial" w:hAnsi="Arial" w:cs="Arial"/>
          <w:b/>
        </w:rPr>
        <w:t>Post Absence Review</w:t>
      </w:r>
      <w:r>
        <w:rPr>
          <w:rFonts w:ascii="Arial" w:hAnsi="Arial" w:cs="Arial"/>
        </w:rPr>
        <w:t xml:space="preserve">.  This meeting is to agree a personalised plan of return </w:t>
      </w:r>
      <w:r w:rsidRPr="00EE497B">
        <w:rPr>
          <w:rFonts w:ascii="Arial" w:hAnsi="Arial" w:cs="Arial"/>
        </w:rPr>
        <w:t>to aid identification of issues and facilitate support planning.</w:t>
      </w:r>
      <w:r>
        <w:rPr>
          <w:rFonts w:ascii="Arial" w:hAnsi="Arial" w:cs="Arial"/>
        </w:rPr>
        <w:t xml:space="preserve"> The checklist in </w:t>
      </w:r>
      <w:r w:rsidRPr="00617B6C">
        <w:rPr>
          <w:rFonts w:ascii="Arial" w:hAnsi="Arial" w:cs="Arial"/>
          <w:b/>
          <w:color w:val="FF0000"/>
        </w:rPr>
        <w:t>Appendix 2</w:t>
      </w:r>
      <w:r>
        <w:rPr>
          <w:rFonts w:ascii="Arial" w:hAnsi="Arial" w:cs="Arial"/>
        </w:rPr>
        <w:t xml:space="preserve"> should be used to tailor this to each individual trainee. It is recommended that this </w:t>
      </w:r>
      <w:r w:rsidR="00A1041F">
        <w:rPr>
          <w:rFonts w:ascii="Arial" w:hAnsi="Arial" w:cs="Arial"/>
        </w:rPr>
        <w:t>meeting takes place at least</w:t>
      </w:r>
      <w:r>
        <w:rPr>
          <w:rFonts w:ascii="Arial" w:hAnsi="Arial" w:cs="Arial"/>
        </w:rPr>
        <w:t xml:space="preserve"> 8 weeks prior to return to allow enough time to plan. Specific needs can be addressed by a return to work (RTW) programme which will specifically address the following:</w:t>
      </w:r>
    </w:p>
    <w:p w:rsidR="00893CEB" w:rsidRDefault="00893CEB" w:rsidP="00893CEB">
      <w:pPr>
        <w:jc w:val="both"/>
        <w:rPr>
          <w:rFonts w:ascii="Arial" w:hAnsi="Arial" w:cs="Arial"/>
        </w:rPr>
      </w:pPr>
    </w:p>
    <w:p w:rsidR="00FE5C2A" w:rsidRPr="00FE5C2A" w:rsidRDefault="00FE5C2A" w:rsidP="00FE5C2A">
      <w:pPr>
        <w:jc w:val="both"/>
        <w:rPr>
          <w:rFonts w:ascii="Arial" w:hAnsi="Arial" w:cs="Arial"/>
        </w:rPr>
      </w:pPr>
      <w:r w:rsidRPr="00FE5C2A">
        <w:rPr>
          <w:rFonts w:ascii="Arial" w:hAnsi="Arial" w:cs="Arial"/>
        </w:rPr>
        <w:t>•</w:t>
      </w:r>
      <w:r w:rsidRPr="00FE5C2A">
        <w:rPr>
          <w:rFonts w:ascii="Arial" w:hAnsi="Arial" w:cs="Arial"/>
        </w:rPr>
        <w:tab/>
      </w:r>
      <w:r w:rsidRPr="00FE5C2A">
        <w:rPr>
          <w:rFonts w:ascii="Arial" w:hAnsi="Arial" w:cs="Arial"/>
        </w:rPr>
        <w:t>Changes to RCGP curriculum or WPBA</w:t>
      </w:r>
    </w:p>
    <w:p w:rsidR="00FE5C2A" w:rsidRPr="00FE5C2A" w:rsidRDefault="00FE5C2A" w:rsidP="00FE5C2A">
      <w:pPr>
        <w:jc w:val="both"/>
        <w:rPr>
          <w:rFonts w:ascii="Arial" w:hAnsi="Arial" w:cs="Arial"/>
        </w:rPr>
      </w:pPr>
      <w:r w:rsidRPr="00FE5C2A">
        <w:rPr>
          <w:rFonts w:ascii="Arial" w:hAnsi="Arial" w:cs="Arial"/>
        </w:rPr>
        <w:t>•</w:t>
      </w:r>
      <w:r w:rsidRPr="00FE5C2A">
        <w:rPr>
          <w:rFonts w:ascii="Arial" w:hAnsi="Arial" w:cs="Arial"/>
        </w:rPr>
        <w:tab/>
      </w:r>
      <w:r w:rsidRPr="00FE5C2A">
        <w:rPr>
          <w:rFonts w:ascii="Arial" w:hAnsi="Arial" w:cs="Arial"/>
        </w:rPr>
        <w:t xml:space="preserve">New CCG / NICE guidance </w:t>
      </w:r>
    </w:p>
    <w:p w:rsidR="00893CEB" w:rsidRDefault="00FE5C2A" w:rsidP="00FE5C2A">
      <w:pPr>
        <w:jc w:val="both"/>
        <w:rPr>
          <w:rFonts w:ascii="Arial" w:hAnsi="Arial" w:cs="Arial"/>
        </w:rPr>
      </w:pPr>
      <w:r w:rsidRPr="00FE5C2A">
        <w:rPr>
          <w:rFonts w:ascii="Arial" w:hAnsi="Arial" w:cs="Arial"/>
        </w:rPr>
        <w:t>•</w:t>
      </w:r>
      <w:r w:rsidRPr="00FE5C2A">
        <w:rPr>
          <w:rFonts w:ascii="Arial" w:hAnsi="Arial" w:cs="Arial"/>
        </w:rPr>
        <w:tab/>
        <w:t>Significant developments or new practices</w:t>
      </w:r>
    </w:p>
    <w:p w:rsidR="00E278D3" w:rsidRDefault="00E278D3" w:rsidP="00893CEB">
      <w:pPr>
        <w:jc w:val="both"/>
        <w:rPr>
          <w:rFonts w:ascii="Arial" w:hAnsi="Arial" w:cs="Arial"/>
        </w:rPr>
      </w:pPr>
    </w:p>
    <w:p w:rsidR="007D23A2" w:rsidRDefault="00893CEB" w:rsidP="00893CEB">
      <w:pPr>
        <w:jc w:val="both"/>
        <w:rPr>
          <w:rFonts w:ascii="Arial" w:hAnsi="Arial" w:cs="Arial"/>
        </w:rPr>
      </w:pPr>
      <w:r>
        <w:rPr>
          <w:rFonts w:ascii="Arial" w:hAnsi="Arial" w:cs="Arial"/>
        </w:rPr>
        <w:t>Upon returning to work, there should be an initial period of s</w:t>
      </w:r>
      <w:r w:rsidR="00137A72">
        <w:rPr>
          <w:rFonts w:ascii="Arial" w:hAnsi="Arial" w:cs="Arial"/>
        </w:rPr>
        <w:t>upervised clinical practice and there should not normally</w:t>
      </w:r>
      <w:r w:rsidR="00C66EBF">
        <w:rPr>
          <w:rFonts w:ascii="Arial" w:hAnsi="Arial" w:cs="Arial"/>
        </w:rPr>
        <w:t xml:space="preserve"> be </w:t>
      </w:r>
      <w:r>
        <w:rPr>
          <w:rFonts w:ascii="Arial" w:hAnsi="Arial" w:cs="Arial"/>
        </w:rPr>
        <w:t>any on call commitment</w:t>
      </w:r>
      <w:r w:rsidR="00C66EBF">
        <w:rPr>
          <w:rFonts w:ascii="Arial" w:hAnsi="Arial" w:cs="Arial"/>
        </w:rPr>
        <w:t>.</w:t>
      </w:r>
      <w:r>
        <w:rPr>
          <w:rFonts w:ascii="Arial" w:hAnsi="Arial" w:cs="Arial"/>
        </w:rPr>
        <w:t xml:space="preserve"> The length of time should be individualised and regularly reviewed with the trainee’s educational supervisor. It is anticipated that in most cases, this is unlikely to exceed 2-4 weeks</w:t>
      </w:r>
      <w:r w:rsidR="0099479C">
        <w:rPr>
          <w:rFonts w:ascii="Arial" w:hAnsi="Arial" w:cs="Arial"/>
        </w:rPr>
        <w:t xml:space="preserve"> </w:t>
      </w:r>
      <w:r>
        <w:rPr>
          <w:rFonts w:ascii="Arial" w:hAnsi="Arial" w:cs="Arial"/>
        </w:rPr>
        <w:t>.</w:t>
      </w:r>
      <w:r w:rsidR="0099479C">
        <w:rPr>
          <w:rFonts w:ascii="Arial" w:hAnsi="Arial" w:cs="Arial"/>
        </w:rPr>
        <w:t>This is the same for less than full time trainees.</w:t>
      </w:r>
      <w:r>
        <w:rPr>
          <w:rFonts w:ascii="Arial" w:hAnsi="Arial" w:cs="Arial"/>
        </w:rPr>
        <w:t xml:space="preserve"> During this period of time, the trainee must t</w:t>
      </w:r>
      <w:r w:rsidR="00C66EBF">
        <w:rPr>
          <w:rFonts w:ascii="Arial" w:hAnsi="Arial" w:cs="Arial"/>
        </w:rPr>
        <w:t>ake the opportunity to use WPBA</w:t>
      </w:r>
      <w:r>
        <w:rPr>
          <w:rFonts w:ascii="Arial" w:hAnsi="Arial" w:cs="Arial"/>
        </w:rPr>
        <w:t xml:space="preserve"> such as CBD</w:t>
      </w:r>
      <w:r w:rsidR="007D23A2">
        <w:rPr>
          <w:rFonts w:ascii="Arial" w:hAnsi="Arial" w:cs="Arial"/>
        </w:rPr>
        <w:t xml:space="preserve"> </w:t>
      </w:r>
      <w:r>
        <w:rPr>
          <w:rFonts w:ascii="Arial" w:hAnsi="Arial" w:cs="Arial"/>
        </w:rPr>
        <w:t>/</w:t>
      </w:r>
      <w:r w:rsidR="007D23A2">
        <w:rPr>
          <w:rFonts w:ascii="Arial" w:hAnsi="Arial" w:cs="Arial"/>
        </w:rPr>
        <w:t xml:space="preserve"> </w:t>
      </w:r>
      <w:r>
        <w:rPr>
          <w:rFonts w:ascii="Arial" w:hAnsi="Arial" w:cs="Arial"/>
        </w:rPr>
        <w:t>MiniCEX</w:t>
      </w:r>
      <w:r w:rsidR="007D23A2">
        <w:rPr>
          <w:rFonts w:ascii="Arial" w:hAnsi="Arial" w:cs="Arial"/>
        </w:rPr>
        <w:t xml:space="preserve"> </w:t>
      </w:r>
      <w:r w:rsidR="00C66EBF">
        <w:rPr>
          <w:rFonts w:ascii="Arial" w:hAnsi="Arial" w:cs="Arial"/>
        </w:rPr>
        <w:t>/ COT</w:t>
      </w:r>
      <w:r>
        <w:rPr>
          <w:rFonts w:ascii="Arial" w:hAnsi="Arial" w:cs="Arial"/>
        </w:rPr>
        <w:t xml:space="preserve"> as evidence of competence to return to normal duties. </w:t>
      </w:r>
    </w:p>
    <w:p w:rsidR="007D23A2" w:rsidRDefault="007D23A2" w:rsidP="00893CEB">
      <w:pPr>
        <w:jc w:val="both"/>
        <w:rPr>
          <w:rFonts w:ascii="Arial" w:hAnsi="Arial" w:cs="Arial"/>
        </w:rPr>
      </w:pPr>
    </w:p>
    <w:p w:rsidR="00893CEB" w:rsidRDefault="00893CEB" w:rsidP="00893CEB">
      <w:pPr>
        <w:jc w:val="both"/>
        <w:rPr>
          <w:rFonts w:ascii="Arial" w:hAnsi="Arial" w:cs="Arial"/>
        </w:rPr>
      </w:pPr>
      <w:r>
        <w:rPr>
          <w:rFonts w:ascii="Arial" w:hAnsi="Arial" w:cs="Arial"/>
        </w:rPr>
        <w:t xml:space="preserve">Once this period of time is complete, the trainee should meet with their educational supervisor </w:t>
      </w:r>
      <w:r w:rsidR="007D23A2">
        <w:rPr>
          <w:rFonts w:ascii="Arial" w:hAnsi="Arial" w:cs="Arial"/>
        </w:rPr>
        <w:t>or training program d</w:t>
      </w:r>
      <w:r w:rsidR="00C66EBF">
        <w:rPr>
          <w:rFonts w:ascii="Arial" w:hAnsi="Arial" w:cs="Arial"/>
        </w:rPr>
        <w:t>irector</w:t>
      </w:r>
      <w:r w:rsidR="00E0021D">
        <w:rPr>
          <w:rFonts w:ascii="Arial" w:hAnsi="Arial" w:cs="Arial"/>
        </w:rPr>
        <w:t xml:space="preserve"> </w:t>
      </w:r>
      <w:r>
        <w:rPr>
          <w:rFonts w:ascii="Arial" w:hAnsi="Arial" w:cs="Arial"/>
        </w:rPr>
        <w:t>to discuss and feedback on their experience and at this point an assessment is made as to whether the trainee is ready to return to normal duties. It is also an opportunity to identify any particular problem areas and organise more targeted training. Once the trainee and educational supervisor</w:t>
      </w:r>
      <w:r w:rsidR="00C66EBF">
        <w:rPr>
          <w:rFonts w:ascii="Arial" w:hAnsi="Arial" w:cs="Arial"/>
        </w:rPr>
        <w:t xml:space="preserve"> / training program director</w:t>
      </w:r>
      <w:r>
        <w:rPr>
          <w:rFonts w:ascii="Arial" w:hAnsi="Arial" w:cs="Arial"/>
        </w:rPr>
        <w:t xml:space="preserve"> are s</w:t>
      </w:r>
      <w:r w:rsidR="0099479C">
        <w:rPr>
          <w:rFonts w:ascii="Arial" w:hAnsi="Arial" w:cs="Arial"/>
        </w:rPr>
        <w:t>atisfied that the return to training</w:t>
      </w:r>
      <w:r>
        <w:rPr>
          <w:rFonts w:ascii="Arial" w:hAnsi="Arial" w:cs="Arial"/>
        </w:rPr>
        <w:t xml:space="preserve"> programme is complete, a confirmation form (</w:t>
      </w:r>
      <w:r w:rsidRPr="00617B6C">
        <w:rPr>
          <w:rFonts w:ascii="Arial" w:hAnsi="Arial" w:cs="Arial"/>
          <w:b/>
          <w:color w:val="FF0000"/>
        </w:rPr>
        <w:t>Appendix 3</w:t>
      </w:r>
      <w:r>
        <w:rPr>
          <w:rFonts w:ascii="Arial" w:hAnsi="Arial" w:cs="Arial"/>
        </w:rPr>
        <w:t>) can be completed which is t</w:t>
      </w:r>
      <w:r w:rsidR="00E0021D">
        <w:rPr>
          <w:rFonts w:ascii="Arial" w:hAnsi="Arial" w:cs="Arial"/>
        </w:rPr>
        <w:t>o be forwarded to the appropriate TPD</w:t>
      </w:r>
      <w:r>
        <w:rPr>
          <w:rFonts w:ascii="Arial" w:hAnsi="Arial" w:cs="Arial"/>
        </w:rPr>
        <w:t xml:space="preserve"> and uploaded onto the trainee’s e-portfolio.  </w:t>
      </w:r>
    </w:p>
    <w:p w:rsidR="00893CEB" w:rsidRDefault="00893CEB" w:rsidP="00893CEB">
      <w:pPr>
        <w:jc w:val="both"/>
        <w:rPr>
          <w:rFonts w:ascii="Arial" w:hAnsi="Arial" w:cs="Arial"/>
        </w:rPr>
      </w:pPr>
    </w:p>
    <w:p w:rsidR="00893CEB" w:rsidRDefault="00893CEB">
      <w:pPr>
        <w:rPr>
          <w:rFonts w:ascii="Arial" w:hAnsi="Arial" w:cs="Arial"/>
          <w:b/>
        </w:rPr>
      </w:pPr>
    </w:p>
    <w:p w:rsidR="00893CEB" w:rsidRDefault="00893CEB">
      <w:pPr>
        <w:rPr>
          <w:rFonts w:ascii="Arial" w:hAnsi="Arial" w:cs="Arial"/>
          <w:b/>
        </w:rPr>
      </w:pPr>
    </w:p>
    <w:p w:rsidR="006B36EE" w:rsidRDefault="006B36EE" w:rsidP="006B36EE">
      <w:pPr>
        <w:rPr>
          <w:rFonts w:ascii="Arial" w:hAnsi="Arial" w:cs="Arial"/>
          <w:b/>
        </w:rPr>
      </w:pPr>
      <w:r w:rsidRPr="00EE497B">
        <w:rPr>
          <w:rFonts w:ascii="Arial" w:hAnsi="Arial" w:cs="Arial"/>
          <w:b/>
        </w:rPr>
        <w:t>Further information</w:t>
      </w:r>
    </w:p>
    <w:p w:rsidR="006B36EE" w:rsidRDefault="006B36EE" w:rsidP="006B36EE">
      <w:pPr>
        <w:rPr>
          <w:rFonts w:ascii="Arial" w:hAnsi="Arial" w:cs="Arial"/>
        </w:rPr>
      </w:pPr>
      <w:proofErr w:type="gramStart"/>
      <w:r>
        <w:rPr>
          <w:rFonts w:ascii="Arial" w:hAnsi="Arial" w:cs="Arial"/>
        </w:rPr>
        <w:t>Recommendations for Supporting a Successful Return to Work after a period of Absence, Royal College of Anaesthetists, March 2011.</w:t>
      </w:r>
      <w:proofErr w:type="gramEnd"/>
    </w:p>
    <w:p w:rsidR="006B36EE" w:rsidRDefault="006B36EE" w:rsidP="006B36EE">
      <w:pPr>
        <w:rPr>
          <w:rFonts w:ascii="Arial" w:hAnsi="Arial" w:cs="Arial"/>
        </w:rPr>
      </w:pPr>
      <w:hyperlink r:id="rId7" w:history="1">
        <w:r w:rsidRPr="003F17B2">
          <w:rPr>
            <w:rStyle w:val="Hyperlink"/>
            <w:rFonts w:ascii="Arial" w:hAnsi="Arial" w:cs="Arial"/>
          </w:rPr>
          <w:t>www.rcoa.ac.uk/document-store/career-breaks-and-returning-work</w:t>
        </w:r>
      </w:hyperlink>
    </w:p>
    <w:p w:rsidR="006B36EE" w:rsidRDefault="006B36EE" w:rsidP="006B36EE">
      <w:pPr>
        <w:rPr>
          <w:rFonts w:ascii="Arial" w:hAnsi="Arial" w:cs="Arial"/>
        </w:rPr>
      </w:pPr>
    </w:p>
    <w:p w:rsidR="006B36EE" w:rsidRDefault="006B36EE" w:rsidP="006B36EE">
      <w:pPr>
        <w:rPr>
          <w:rFonts w:ascii="Arial" w:hAnsi="Arial" w:cs="Arial"/>
        </w:rPr>
      </w:pPr>
      <w:r>
        <w:rPr>
          <w:rFonts w:ascii="Arial" w:hAnsi="Arial" w:cs="Arial"/>
        </w:rPr>
        <w:t xml:space="preserve">Return to practice Guidance, Academy of Royal Colleges, </w:t>
      </w:r>
      <w:proofErr w:type="gramStart"/>
      <w:r>
        <w:rPr>
          <w:rFonts w:ascii="Arial" w:hAnsi="Arial" w:cs="Arial"/>
        </w:rPr>
        <w:t>April</w:t>
      </w:r>
      <w:proofErr w:type="gramEnd"/>
      <w:r>
        <w:rPr>
          <w:rFonts w:ascii="Arial" w:hAnsi="Arial" w:cs="Arial"/>
        </w:rPr>
        <w:t xml:space="preserve"> 2012.</w:t>
      </w:r>
    </w:p>
    <w:p w:rsidR="00893CEB" w:rsidRDefault="006B36EE">
      <w:pPr>
        <w:rPr>
          <w:rFonts w:ascii="Arial" w:hAnsi="Arial" w:cs="Arial"/>
          <w:b/>
        </w:rPr>
      </w:pPr>
      <w:hyperlink r:id="rId8" w:history="1">
        <w:r w:rsidRPr="003F17B2">
          <w:rPr>
            <w:rStyle w:val="Hyperlink"/>
            <w:rFonts w:ascii="Arial" w:hAnsi="Arial" w:cs="Arial"/>
          </w:rPr>
          <w:t>www.aomrc.org.uk/publications/reports-a-guidance/doc_details/9486-return-to-practice-guidance.html</w:t>
        </w:r>
      </w:hyperlink>
    </w:p>
    <w:p w:rsidR="00893CEB" w:rsidRDefault="00893CEB">
      <w:pPr>
        <w:rPr>
          <w:rFonts w:ascii="Arial" w:hAnsi="Arial" w:cs="Arial"/>
          <w:b/>
        </w:rPr>
        <w:sectPr w:rsidR="00893CEB" w:rsidSect="00893CEB">
          <w:pgSz w:w="11906" w:h="16838"/>
          <w:pgMar w:top="993" w:right="1800" w:bottom="1276" w:left="1800" w:header="708" w:footer="708" w:gutter="0"/>
          <w:cols w:space="708"/>
          <w:docGrid w:linePitch="360"/>
        </w:sectPr>
      </w:pPr>
    </w:p>
    <w:p w:rsidR="00810D4B" w:rsidRPr="00810D4B" w:rsidRDefault="00810D4B" w:rsidP="00810D4B">
      <w:pPr>
        <w:rPr>
          <w:rFonts w:ascii="Arial" w:hAnsi="Arial" w:cs="Arial"/>
          <w:b/>
          <w:noProof/>
          <w:lang w:val="en-US" w:eastAsia="en-US"/>
        </w:rPr>
      </w:pPr>
    </w:p>
    <w:p w:rsidR="00810D4B" w:rsidRPr="00810D4B" w:rsidRDefault="00810D4B" w:rsidP="00810D4B">
      <w:pPr>
        <w:rPr>
          <w:rFonts w:ascii="Arial" w:hAnsi="Arial" w:cs="Arial"/>
          <w:b/>
          <w:noProof/>
          <w:lang w:val="en-US" w:eastAsia="en-US"/>
        </w:rPr>
      </w:pPr>
    </w:p>
    <w:p w:rsidR="00810D4B" w:rsidRPr="00810D4B" w:rsidRDefault="00810D4B" w:rsidP="00810D4B">
      <w:pPr>
        <w:rPr>
          <w:rFonts w:ascii="Arial" w:hAnsi="Arial" w:cs="Arial"/>
          <w:b/>
          <w:noProof/>
          <w:lang w:val="en-US" w:eastAsia="en-US"/>
        </w:rPr>
      </w:pPr>
    </w:p>
    <w:p w:rsidR="00810D4B" w:rsidRPr="00810D4B" w:rsidRDefault="00810D4B" w:rsidP="00810D4B">
      <w:pPr>
        <w:rPr>
          <w:rFonts w:ascii="Arial" w:hAnsi="Arial" w:cs="Arial"/>
          <w:b/>
          <w:noProof/>
          <w:lang w:val="en-US" w:eastAsia="en-US"/>
        </w:rPr>
      </w:pPr>
    </w:p>
    <w:p w:rsidR="00810D4B" w:rsidRPr="00810D4B" w:rsidRDefault="00810D4B" w:rsidP="00810D4B">
      <w:pPr>
        <w:rPr>
          <w:rFonts w:ascii="Arial" w:hAnsi="Arial" w:cs="Arial"/>
          <w:b/>
          <w:noProof/>
          <w:lang w:val="en-US" w:eastAsia="en-US"/>
        </w:rPr>
      </w:pPr>
    </w:p>
    <w:p w:rsidR="00893CEB" w:rsidRDefault="00810D4B" w:rsidP="00810D4B">
      <w:pPr>
        <w:rPr>
          <w:rFonts w:ascii="Arial" w:hAnsi="Arial" w:cs="Arial"/>
          <w:b/>
        </w:rPr>
        <w:sectPr w:rsidR="00893CEB" w:rsidSect="00893CEB">
          <w:pgSz w:w="16838" w:h="11906" w:orient="landscape" w:code="9"/>
          <w:pgMar w:top="1276" w:right="993" w:bottom="1276" w:left="1276" w:header="708" w:footer="708" w:gutter="0"/>
          <w:cols w:space="708"/>
          <w:docGrid w:linePitch="360"/>
        </w:sectPr>
      </w:pPr>
      <w:r w:rsidRPr="00810D4B">
        <w:rPr>
          <w:rFonts w:ascii="Arial" w:hAnsi="Arial" w:cs="Arial"/>
          <w:b/>
          <w:noProof/>
          <w:lang w:val="en-US" w:eastAsia="en-US"/>
        </w:rPr>
        <w:t xml:space="preserve"> </w:t>
      </w:r>
    </w:p>
    <w:p w:rsidR="00893CEB" w:rsidRDefault="00893CEB">
      <w:pPr>
        <w:rPr>
          <w:rFonts w:ascii="Arial" w:hAnsi="Arial" w:cs="Arial"/>
          <w:b/>
        </w:rPr>
      </w:pPr>
    </w:p>
    <w:p w:rsidR="002E142D" w:rsidRDefault="002E142D" w:rsidP="002E142D">
      <w:pPr>
        <w:spacing w:after="200" w:line="276" w:lineRule="auto"/>
        <w:rPr>
          <w:rFonts w:ascii="Calibri" w:eastAsia="Calibri" w:hAnsi="Calibri"/>
          <w:b/>
          <w:color w:val="FF0000"/>
          <w:sz w:val="28"/>
          <w:szCs w:val="28"/>
          <w:lang w:eastAsia="en-US"/>
        </w:rPr>
      </w:pPr>
      <w:r w:rsidRPr="002570D7">
        <w:rPr>
          <w:rFonts w:ascii="Calibri" w:eastAsia="Calibri" w:hAnsi="Calibri"/>
          <w:b/>
          <w:color w:val="FF0000"/>
          <w:sz w:val="28"/>
          <w:szCs w:val="28"/>
          <w:lang w:eastAsia="en-US"/>
        </w:rPr>
        <w:t xml:space="preserve">APPENDIX 1 </w:t>
      </w:r>
    </w:p>
    <w:p w:rsidR="00D953EC" w:rsidRPr="007A1FA3" w:rsidRDefault="00D953EC" w:rsidP="00D953EC">
      <w:pPr>
        <w:rPr>
          <w:rFonts w:ascii="Arial" w:hAnsi="Arial" w:cs="Arial"/>
        </w:rPr>
      </w:pPr>
      <w:r>
        <w:rPr>
          <w:rFonts w:ascii="Arial" w:hAnsi="Arial" w:cs="Arial"/>
          <w:b/>
        </w:rPr>
        <w:t>P</w:t>
      </w:r>
      <w:r w:rsidRPr="00C902B2">
        <w:rPr>
          <w:rFonts w:ascii="Arial" w:hAnsi="Arial" w:cs="Arial"/>
          <w:b/>
        </w:rPr>
        <w:t xml:space="preserve">lanning an absence from practice </w:t>
      </w:r>
      <w:r>
        <w:rPr>
          <w:rFonts w:ascii="Arial" w:hAnsi="Arial" w:cs="Arial"/>
          <w:b/>
        </w:rPr>
        <w:t>form</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181"/>
      </w:tblGrid>
      <w:tr w:rsidR="00D953EC" w:rsidRPr="00057CD8" w:rsidTr="00B723B5">
        <w:trPr>
          <w:trHeight w:val="1008"/>
        </w:trPr>
        <w:tc>
          <w:tcPr>
            <w:tcW w:w="850" w:type="dxa"/>
          </w:tcPr>
          <w:p w:rsidR="00D953EC" w:rsidRPr="00057CD8" w:rsidRDefault="00D953EC" w:rsidP="00D953EC">
            <w:pPr>
              <w:numPr>
                <w:ilvl w:val="0"/>
                <w:numId w:val="6"/>
              </w:numPr>
              <w:rPr>
                <w:rFonts w:ascii="Arial" w:hAnsi="Arial" w:cs="Arial"/>
              </w:rPr>
            </w:pPr>
          </w:p>
        </w:tc>
        <w:tc>
          <w:tcPr>
            <w:tcW w:w="8181" w:type="dxa"/>
          </w:tcPr>
          <w:p w:rsidR="00D953EC" w:rsidRPr="00057CD8" w:rsidRDefault="00D953EC" w:rsidP="00B723B5">
            <w:pPr>
              <w:rPr>
                <w:rFonts w:ascii="Arial" w:hAnsi="Arial" w:cs="Arial"/>
              </w:rPr>
            </w:pPr>
            <w:r w:rsidRPr="00E37C95">
              <w:rPr>
                <w:rFonts w:ascii="Arial" w:hAnsi="Arial" w:cs="Arial"/>
              </w:rPr>
              <w:t>Length of absence</w:t>
            </w:r>
            <w:r w:rsidRPr="00057CD8">
              <w:rPr>
                <w:rFonts w:ascii="Arial" w:hAnsi="Arial" w:cs="Arial"/>
              </w:rPr>
              <w:t xml:space="preserve"> (Is there any likelihood of an extension to this?)</w:t>
            </w:r>
            <w:r w:rsidRPr="00057CD8">
              <w:rPr>
                <w:rFonts w:ascii="Arial" w:hAnsi="Arial" w:cs="Arial"/>
                <w:b/>
                <w:caps/>
              </w:rPr>
              <w:br/>
            </w:r>
          </w:p>
        </w:tc>
      </w:tr>
      <w:tr w:rsidR="00D953EC" w:rsidRPr="007A1FA3" w:rsidTr="00B723B5">
        <w:trPr>
          <w:trHeight w:val="1142"/>
        </w:trPr>
        <w:tc>
          <w:tcPr>
            <w:tcW w:w="850" w:type="dxa"/>
          </w:tcPr>
          <w:p w:rsidR="00D953EC" w:rsidRPr="00057CD8" w:rsidRDefault="00D953EC" w:rsidP="00D953EC">
            <w:pPr>
              <w:numPr>
                <w:ilvl w:val="0"/>
                <w:numId w:val="6"/>
              </w:numPr>
              <w:rPr>
                <w:rFonts w:ascii="Arial" w:hAnsi="Arial" w:cs="Arial"/>
              </w:rPr>
            </w:pPr>
          </w:p>
        </w:tc>
        <w:tc>
          <w:tcPr>
            <w:tcW w:w="8181" w:type="dxa"/>
          </w:tcPr>
          <w:p w:rsidR="00D953EC" w:rsidRPr="00F31E15" w:rsidRDefault="00D953EC" w:rsidP="00B723B5">
            <w:pPr>
              <w:rPr>
                <w:rFonts w:ascii="Arial" w:hAnsi="Arial" w:cs="Arial"/>
              </w:rPr>
            </w:pPr>
            <w:r>
              <w:rPr>
                <w:rFonts w:ascii="Arial" w:hAnsi="Arial" w:cs="Arial"/>
              </w:rPr>
              <w:t>Length of</w:t>
            </w:r>
            <w:r w:rsidRPr="00326909">
              <w:rPr>
                <w:rFonts w:ascii="Arial" w:hAnsi="Arial" w:cs="Arial"/>
              </w:rPr>
              <w:t xml:space="preserve"> current ro</w:t>
            </w:r>
            <w:r>
              <w:rPr>
                <w:rFonts w:ascii="Arial" w:hAnsi="Arial" w:cs="Arial"/>
              </w:rPr>
              <w:t>le</w:t>
            </w:r>
            <w:r w:rsidRPr="00326909">
              <w:rPr>
                <w:rFonts w:ascii="Arial" w:hAnsi="Arial" w:cs="Arial"/>
              </w:rPr>
              <w:br/>
            </w:r>
          </w:p>
        </w:tc>
      </w:tr>
      <w:tr w:rsidR="00D953EC" w:rsidRPr="007A1FA3" w:rsidTr="00B723B5">
        <w:trPr>
          <w:trHeight w:val="1563"/>
        </w:trPr>
        <w:tc>
          <w:tcPr>
            <w:tcW w:w="850" w:type="dxa"/>
          </w:tcPr>
          <w:p w:rsidR="00D953EC" w:rsidRPr="00326909" w:rsidRDefault="00D953EC" w:rsidP="00D953EC">
            <w:pPr>
              <w:numPr>
                <w:ilvl w:val="0"/>
                <w:numId w:val="6"/>
              </w:numPr>
              <w:rPr>
                <w:rFonts w:ascii="Arial" w:hAnsi="Arial" w:cs="Arial"/>
                <w:caps/>
              </w:rPr>
            </w:pPr>
          </w:p>
        </w:tc>
        <w:tc>
          <w:tcPr>
            <w:tcW w:w="8181" w:type="dxa"/>
          </w:tcPr>
          <w:p w:rsidR="00D953EC" w:rsidRPr="00326909" w:rsidRDefault="00D953EC" w:rsidP="00B723B5">
            <w:pPr>
              <w:rPr>
                <w:rFonts w:ascii="Arial" w:hAnsi="Arial" w:cs="Arial"/>
              </w:rPr>
            </w:pPr>
            <w:r w:rsidRPr="004A5749">
              <w:rPr>
                <w:rFonts w:ascii="Arial" w:hAnsi="Arial" w:cs="Arial"/>
              </w:rPr>
              <w:t>Will the</w:t>
            </w:r>
            <w:r>
              <w:rPr>
                <w:rFonts w:ascii="Arial" w:hAnsi="Arial" w:cs="Arial"/>
              </w:rPr>
              <w:t>re</w:t>
            </w:r>
            <w:r w:rsidRPr="00F566AD">
              <w:rPr>
                <w:rFonts w:ascii="Arial" w:hAnsi="Arial" w:cs="Arial"/>
              </w:rPr>
              <w:t xml:space="preserve"> be</w:t>
            </w:r>
            <w:r>
              <w:rPr>
                <w:rFonts w:ascii="Arial" w:hAnsi="Arial" w:cs="Arial"/>
              </w:rPr>
              <w:t xml:space="preserve"> an opportunity</w:t>
            </w:r>
            <w:r w:rsidRPr="00F566AD">
              <w:rPr>
                <w:rFonts w:ascii="Arial" w:hAnsi="Arial" w:cs="Arial"/>
              </w:rPr>
              <w:t xml:space="preserve"> to participate in any </w:t>
            </w:r>
            <w:r w:rsidRPr="00057CD8">
              <w:rPr>
                <w:rFonts w:ascii="Arial" w:hAnsi="Arial" w:cs="Arial"/>
              </w:rPr>
              <w:t>‘</w:t>
            </w:r>
            <w:r w:rsidRPr="00676730">
              <w:rPr>
                <w:rFonts w:ascii="Arial" w:hAnsi="Arial" w:cs="Arial"/>
              </w:rPr>
              <w:t>Keep</w:t>
            </w:r>
            <w:r>
              <w:rPr>
                <w:rFonts w:ascii="Arial" w:hAnsi="Arial" w:cs="Arial"/>
              </w:rPr>
              <w:t>ing</w:t>
            </w:r>
            <w:r w:rsidRPr="00676730">
              <w:rPr>
                <w:rFonts w:ascii="Arial" w:hAnsi="Arial" w:cs="Arial"/>
              </w:rPr>
              <w:t xml:space="preserve"> in Touch</w:t>
            </w:r>
            <w:r w:rsidRPr="008657A5">
              <w:rPr>
                <w:rFonts w:ascii="Arial" w:hAnsi="Arial" w:cs="Arial"/>
              </w:rPr>
              <w:t>’</w:t>
            </w:r>
            <w:r w:rsidRPr="00821BF2">
              <w:rPr>
                <w:rFonts w:ascii="Arial" w:hAnsi="Arial" w:cs="Arial"/>
              </w:rPr>
              <w:t xml:space="preserve"> days or other means of keeping in touch with the workplace</w:t>
            </w:r>
            <w:r w:rsidRPr="001964F5">
              <w:rPr>
                <w:rFonts w:ascii="Arial" w:hAnsi="Arial" w:cs="Arial"/>
              </w:rPr>
              <w:t>? If so, how will this be organised?</w:t>
            </w:r>
            <w:r w:rsidRPr="001964F5">
              <w:rPr>
                <w:rFonts w:ascii="Arial" w:hAnsi="Arial" w:cs="Arial"/>
              </w:rPr>
              <w:br/>
            </w:r>
            <w:r w:rsidRPr="00326909">
              <w:rPr>
                <w:rFonts w:ascii="Arial" w:hAnsi="Arial" w:cs="Arial"/>
              </w:rPr>
              <w:br/>
            </w:r>
            <w:r w:rsidRPr="00326909">
              <w:rPr>
                <w:rFonts w:ascii="Arial" w:hAnsi="Arial" w:cs="Arial"/>
              </w:rPr>
              <w:br/>
            </w:r>
          </w:p>
        </w:tc>
      </w:tr>
      <w:tr w:rsidR="00D953EC" w:rsidRPr="007A1FA3" w:rsidTr="00B723B5">
        <w:trPr>
          <w:trHeight w:val="1444"/>
        </w:trPr>
        <w:tc>
          <w:tcPr>
            <w:tcW w:w="850" w:type="dxa"/>
          </w:tcPr>
          <w:p w:rsidR="00D953EC" w:rsidRPr="004A5749" w:rsidRDefault="00D953EC" w:rsidP="00D953EC">
            <w:pPr>
              <w:numPr>
                <w:ilvl w:val="0"/>
                <w:numId w:val="6"/>
              </w:numPr>
              <w:rPr>
                <w:rFonts w:ascii="Arial" w:hAnsi="Arial" w:cs="Arial"/>
              </w:rPr>
            </w:pPr>
          </w:p>
        </w:tc>
        <w:tc>
          <w:tcPr>
            <w:tcW w:w="8181" w:type="dxa"/>
          </w:tcPr>
          <w:p w:rsidR="00D953EC" w:rsidRPr="001964F5" w:rsidRDefault="00D953EC" w:rsidP="00B723B5">
            <w:pPr>
              <w:rPr>
                <w:rFonts w:ascii="Arial" w:hAnsi="Arial" w:cs="Arial"/>
              </w:rPr>
            </w:pPr>
            <w:r>
              <w:rPr>
                <w:rFonts w:ascii="Arial" w:hAnsi="Arial" w:cs="Arial"/>
                <w:color w:val="000000"/>
              </w:rPr>
              <w:t>Additional educational goals which need to be completed during absence</w:t>
            </w:r>
            <w:r w:rsidRPr="001964F5">
              <w:rPr>
                <w:rFonts w:ascii="Arial" w:hAnsi="Arial" w:cs="Arial"/>
              </w:rPr>
              <w:br/>
            </w:r>
            <w:r w:rsidRPr="001964F5">
              <w:rPr>
                <w:rFonts w:ascii="Arial" w:hAnsi="Arial" w:cs="Arial"/>
              </w:rPr>
              <w:br/>
            </w:r>
          </w:p>
        </w:tc>
      </w:tr>
      <w:tr w:rsidR="00D953EC" w:rsidRPr="007A1FA3" w:rsidTr="00B723B5">
        <w:trPr>
          <w:trHeight w:val="1152"/>
        </w:trPr>
        <w:tc>
          <w:tcPr>
            <w:tcW w:w="850" w:type="dxa"/>
          </w:tcPr>
          <w:p w:rsidR="00D953EC" w:rsidRPr="00344FFF" w:rsidRDefault="00D953EC" w:rsidP="00D953EC">
            <w:pPr>
              <w:numPr>
                <w:ilvl w:val="0"/>
                <w:numId w:val="6"/>
              </w:numPr>
              <w:rPr>
                <w:rFonts w:ascii="Arial" w:hAnsi="Arial" w:cs="Arial"/>
              </w:rPr>
            </w:pPr>
          </w:p>
        </w:tc>
        <w:tc>
          <w:tcPr>
            <w:tcW w:w="8181" w:type="dxa"/>
          </w:tcPr>
          <w:p w:rsidR="00D953EC" w:rsidRPr="001F0718" w:rsidRDefault="00D953EC" w:rsidP="00B723B5">
            <w:pPr>
              <w:rPr>
                <w:rFonts w:ascii="Arial" w:hAnsi="Arial" w:cs="Arial"/>
                <w:color w:val="000000"/>
              </w:rPr>
            </w:pPr>
            <w:r>
              <w:rPr>
                <w:rFonts w:ascii="Arial" w:hAnsi="Arial" w:cs="Arial"/>
              </w:rPr>
              <w:t>T</w:t>
            </w:r>
            <w:r w:rsidRPr="00954ACA">
              <w:rPr>
                <w:rFonts w:ascii="Arial" w:hAnsi="Arial" w:cs="Arial"/>
              </w:rPr>
              <w:t xml:space="preserve">raining or support needed on </w:t>
            </w:r>
            <w:r w:rsidRPr="00637B8F">
              <w:rPr>
                <w:rFonts w:ascii="Arial" w:hAnsi="Arial" w:cs="Arial"/>
              </w:rPr>
              <w:t>return to practice</w:t>
            </w:r>
            <w:r>
              <w:rPr>
                <w:rFonts w:ascii="Arial" w:hAnsi="Arial" w:cs="Arial"/>
              </w:rPr>
              <w:t xml:space="preserve"> (e.g. CTG training, obstetric drill simulation </w:t>
            </w:r>
            <w:r w:rsidR="00137A72">
              <w:rPr>
                <w:rFonts w:ascii="Arial" w:hAnsi="Arial" w:cs="Arial"/>
              </w:rPr>
              <w:t>etc.</w:t>
            </w:r>
            <w:r>
              <w:rPr>
                <w:rFonts w:ascii="Arial" w:hAnsi="Arial" w:cs="Arial"/>
              </w:rPr>
              <w:t>)</w:t>
            </w:r>
            <w:r w:rsidRPr="00637B8F">
              <w:rPr>
                <w:rFonts w:ascii="Arial" w:hAnsi="Arial" w:cs="Arial"/>
              </w:rPr>
              <w:br/>
            </w:r>
            <w:r w:rsidRPr="00637B8F">
              <w:rPr>
                <w:rFonts w:ascii="Arial" w:hAnsi="Arial" w:cs="Arial"/>
              </w:rPr>
              <w:br/>
            </w:r>
            <w:r w:rsidRPr="001F0718">
              <w:rPr>
                <w:rFonts w:ascii="Arial" w:hAnsi="Arial" w:cs="Arial"/>
                <w:color w:val="000000"/>
              </w:rPr>
              <w:br/>
            </w:r>
          </w:p>
        </w:tc>
      </w:tr>
      <w:tr w:rsidR="00D953EC" w:rsidRPr="007A1FA3" w:rsidTr="00B723B5">
        <w:trPr>
          <w:trHeight w:val="1444"/>
        </w:trPr>
        <w:tc>
          <w:tcPr>
            <w:tcW w:w="850" w:type="dxa"/>
          </w:tcPr>
          <w:p w:rsidR="00D953EC" w:rsidRPr="00FE45A3" w:rsidRDefault="00D953EC" w:rsidP="00D953EC">
            <w:pPr>
              <w:pStyle w:val="MediumGrid1-Accent21"/>
              <w:numPr>
                <w:ilvl w:val="0"/>
                <w:numId w:val="6"/>
              </w:numPr>
              <w:spacing w:after="0" w:line="240" w:lineRule="auto"/>
              <w:rPr>
                <w:rFonts w:ascii="Arial" w:hAnsi="Arial" w:cs="Arial"/>
                <w:sz w:val="24"/>
                <w:szCs w:val="24"/>
                <w:lang w:eastAsia="en-GB"/>
              </w:rPr>
            </w:pPr>
          </w:p>
        </w:tc>
        <w:tc>
          <w:tcPr>
            <w:tcW w:w="8181" w:type="dxa"/>
          </w:tcPr>
          <w:p w:rsidR="00D953EC" w:rsidRDefault="00D953EC" w:rsidP="00B723B5">
            <w:pPr>
              <w:pStyle w:val="MediumGrid1-Accent21"/>
              <w:spacing w:after="0" w:line="240" w:lineRule="auto"/>
              <w:ind w:left="0"/>
              <w:rPr>
                <w:rFonts w:ascii="Arial" w:hAnsi="Arial" w:cs="Arial"/>
                <w:sz w:val="24"/>
                <w:szCs w:val="24"/>
                <w:lang w:eastAsia="en-GB"/>
              </w:rPr>
            </w:pPr>
            <w:r>
              <w:rPr>
                <w:rFonts w:ascii="Arial" w:hAnsi="Arial" w:cs="Arial"/>
                <w:sz w:val="24"/>
                <w:szCs w:val="24"/>
                <w:lang w:eastAsia="en-GB"/>
              </w:rPr>
              <w:t>I</w:t>
            </w:r>
            <w:r w:rsidRPr="00FE45A3">
              <w:rPr>
                <w:rFonts w:ascii="Arial" w:hAnsi="Arial" w:cs="Arial"/>
                <w:sz w:val="24"/>
                <w:szCs w:val="24"/>
                <w:lang w:eastAsia="en-GB"/>
              </w:rPr>
              <w:t xml:space="preserve">ssues relating next ARCP </w:t>
            </w:r>
            <w:r>
              <w:rPr>
                <w:rFonts w:ascii="Arial" w:hAnsi="Arial" w:cs="Arial"/>
                <w:sz w:val="24"/>
                <w:szCs w:val="24"/>
                <w:lang w:eastAsia="en-GB"/>
              </w:rPr>
              <w:t>to be considered</w:t>
            </w:r>
          </w:p>
          <w:p w:rsidR="00D953EC" w:rsidRDefault="00D953EC" w:rsidP="00B723B5">
            <w:pPr>
              <w:pStyle w:val="MediumGrid1-Accent21"/>
              <w:spacing w:after="0" w:line="240" w:lineRule="auto"/>
              <w:ind w:left="0"/>
              <w:rPr>
                <w:rFonts w:ascii="Arial" w:hAnsi="Arial" w:cs="Arial"/>
                <w:sz w:val="24"/>
                <w:szCs w:val="24"/>
                <w:lang w:eastAsia="en-GB"/>
              </w:rPr>
            </w:pPr>
          </w:p>
          <w:p w:rsidR="00D953EC" w:rsidRDefault="00D953EC" w:rsidP="00B723B5">
            <w:pPr>
              <w:pStyle w:val="MediumGrid1-Accent21"/>
              <w:spacing w:after="0" w:line="240" w:lineRule="auto"/>
              <w:ind w:left="0"/>
              <w:rPr>
                <w:rFonts w:ascii="Arial" w:hAnsi="Arial" w:cs="Arial"/>
                <w:sz w:val="24"/>
                <w:szCs w:val="24"/>
                <w:lang w:eastAsia="en-GB"/>
              </w:rPr>
            </w:pPr>
          </w:p>
          <w:p w:rsidR="00D953EC" w:rsidRDefault="00D953EC" w:rsidP="00B723B5">
            <w:pPr>
              <w:pStyle w:val="MediumGrid1-Accent21"/>
              <w:spacing w:after="0" w:line="240" w:lineRule="auto"/>
              <w:ind w:left="0"/>
              <w:rPr>
                <w:rFonts w:ascii="Arial" w:hAnsi="Arial" w:cs="Arial"/>
                <w:sz w:val="24"/>
                <w:szCs w:val="24"/>
                <w:lang w:eastAsia="en-GB"/>
              </w:rPr>
            </w:pPr>
          </w:p>
          <w:p w:rsidR="00D953EC" w:rsidRPr="00FE45A3" w:rsidRDefault="00D953EC" w:rsidP="00B723B5">
            <w:pPr>
              <w:pStyle w:val="MediumGrid1-Accent21"/>
              <w:spacing w:after="0" w:line="240" w:lineRule="auto"/>
              <w:ind w:left="0"/>
              <w:rPr>
                <w:rFonts w:ascii="Arial" w:hAnsi="Arial" w:cs="Arial"/>
                <w:sz w:val="24"/>
                <w:szCs w:val="24"/>
                <w:lang w:eastAsia="en-GB"/>
              </w:rPr>
            </w:pPr>
            <w:r>
              <w:rPr>
                <w:rFonts w:ascii="Arial" w:hAnsi="Arial" w:cs="Arial"/>
                <w:sz w:val="24"/>
                <w:szCs w:val="24"/>
                <w:lang w:eastAsia="en-GB"/>
              </w:rPr>
              <w:t>Any anticipated di</w:t>
            </w:r>
            <w:r w:rsidRPr="00FE45A3">
              <w:rPr>
                <w:rFonts w:ascii="Arial" w:hAnsi="Arial" w:cs="Arial"/>
                <w:sz w:val="24"/>
                <w:szCs w:val="24"/>
                <w:lang w:eastAsia="en-GB"/>
              </w:rPr>
              <w:t xml:space="preserve">fficulties with return to learning </w:t>
            </w:r>
            <w:r w:rsidRPr="00FE45A3">
              <w:rPr>
                <w:rFonts w:ascii="Arial" w:hAnsi="Arial" w:cs="Arial"/>
                <w:sz w:val="24"/>
                <w:szCs w:val="24"/>
                <w:lang w:eastAsia="en-GB"/>
              </w:rPr>
              <w:br/>
            </w:r>
            <w:r w:rsidRPr="00FE45A3">
              <w:rPr>
                <w:rFonts w:ascii="Arial" w:hAnsi="Arial" w:cs="Arial"/>
                <w:sz w:val="24"/>
                <w:szCs w:val="24"/>
                <w:lang w:eastAsia="en-GB"/>
              </w:rPr>
              <w:br/>
            </w:r>
            <w:r w:rsidRPr="00FE45A3">
              <w:rPr>
                <w:rFonts w:ascii="Arial" w:hAnsi="Arial" w:cs="Arial"/>
                <w:sz w:val="24"/>
                <w:szCs w:val="24"/>
                <w:lang w:eastAsia="en-GB"/>
              </w:rPr>
              <w:br/>
            </w:r>
          </w:p>
        </w:tc>
      </w:tr>
      <w:tr w:rsidR="00D953EC" w:rsidRPr="00FE45A3" w:rsidTr="00B723B5">
        <w:trPr>
          <w:trHeight w:val="1283"/>
        </w:trPr>
        <w:tc>
          <w:tcPr>
            <w:tcW w:w="9031" w:type="dxa"/>
            <w:gridSpan w:val="2"/>
          </w:tcPr>
          <w:p w:rsidR="00D953EC" w:rsidRPr="00FE45A3" w:rsidRDefault="00D953EC" w:rsidP="00B723B5">
            <w:pPr>
              <w:pStyle w:val="MediumGrid1-Accent21"/>
              <w:spacing w:after="0" w:line="240" w:lineRule="auto"/>
              <w:ind w:left="0"/>
              <w:rPr>
                <w:rFonts w:ascii="Arial" w:hAnsi="Arial" w:cs="Arial"/>
                <w:sz w:val="24"/>
                <w:szCs w:val="24"/>
                <w:lang w:eastAsia="en-GB"/>
              </w:rPr>
            </w:pPr>
            <w:r w:rsidRPr="00FE45A3">
              <w:rPr>
                <w:rFonts w:ascii="Arial" w:hAnsi="Arial" w:cs="Arial"/>
                <w:sz w:val="24"/>
                <w:szCs w:val="24"/>
                <w:lang w:eastAsia="en-GB"/>
              </w:rPr>
              <w:t>Signatures</w:t>
            </w:r>
          </w:p>
          <w:p w:rsidR="00D953EC" w:rsidRPr="00FE45A3" w:rsidRDefault="00D953EC" w:rsidP="00B723B5">
            <w:pPr>
              <w:pStyle w:val="MediumGrid1-Accent21"/>
              <w:spacing w:after="0" w:line="240" w:lineRule="auto"/>
              <w:ind w:left="0"/>
              <w:rPr>
                <w:rFonts w:ascii="Arial" w:hAnsi="Arial" w:cs="Arial"/>
                <w:sz w:val="24"/>
                <w:szCs w:val="24"/>
                <w:lang w:eastAsia="en-GB"/>
              </w:rPr>
            </w:pPr>
            <w:r w:rsidRPr="00FE45A3">
              <w:rPr>
                <w:rFonts w:ascii="Arial" w:hAnsi="Arial" w:cs="Arial"/>
                <w:sz w:val="24"/>
                <w:szCs w:val="24"/>
                <w:lang w:eastAsia="en-GB"/>
              </w:rPr>
              <w:br/>
              <w:t>Trainee</w:t>
            </w:r>
            <w:r>
              <w:rPr>
                <w:rFonts w:ascii="Arial" w:hAnsi="Arial" w:cs="Arial"/>
                <w:sz w:val="24"/>
                <w:szCs w:val="24"/>
                <w:lang w:eastAsia="en-GB"/>
              </w:rPr>
              <w:t xml:space="preserve"> </w:t>
            </w:r>
            <w:r w:rsidRPr="00FE45A3">
              <w:rPr>
                <w:rFonts w:ascii="Arial" w:hAnsi="Arial" w:cs="Arial"/>
                <w:sz w:val="24"/>
                <w:szCs w:val="24"/>
                <w:lang w:eastAsia="en-GB"/>
              </w:rPr>
              <w:t>…………………………</w:t>
            </w:r>
            <w:r>
              <w:rPr>
                <w:rFonts w:ascii="Arial" w:hAnsi="Arial" w:cs="Arial"/>
                <w:sz w:val="24"/>
                <w:szCs w:val="24"/>
                <w:lang w:eastAsia="en-GB"/>
              </w:rPr>
              <w:t>……………….</w:t>
            </w:r>
            <w:r w:rsidRPr="00FE45A3">
              <w:rPr>
                <w:rFonts w:ascii="Arial" w:hAnsi="Arial" w:cs="Arial"/>
                <w:sz w:val="24"/>
                <w:szCs w:val="24"/>
                <w:lang w:eastAsia="en-GB"/>
              </w:rPr>
              <w:t>…    Date …………………….</w:t>
            </w:r>
          </w:p>
          <w:p w:rsidR="00D953EC" w:rsidRPr="00FE45A3" w:rsidRDefault="00137A72" w:rsidP="00B723B5">
            <w:pPr>
              <w:pStyle w:val="MediumGrid1-Accent21"/>
              <w:spacing w:after="0" w:line="240" w:lineRule="auto"/>
              <w:ind w:left="0"/>
              <w:rPr>
                <w:rFonts w:ascii="Arial" w:hAnsi="Arial" w:cs="Arial"/>
                <w:sz w:val="24"/>
                <w:szCs w:val="24"/>
                <w:lang w:eastAsia="en-GB"/>
              </w:rPr>
            </w:pPr>
            <w:r>
              <w:rPr>
                <w:rFonts w:ascii="Arial" w:hAnsi="Arial" w:cs="Arial"/>
                <w:sz w:val="24"/>
                <w:szCs w:val="24"/>
                <w:lang w:eastAsia="en-GB"/>
              </w:rPr>
              <w:br/>
              <w:t>ES/TPD</w:t>
            </w:r>
            <w:r w:rsidR="00D953EC">
              <w:rPr>
                <w:rFonts w:ascii="Arial" w:hAnsi="Arial" w:cs="Arial"/>
                <w:sz w:val="24"/>
                <w:szCs w:val="24"/>
                <w:lang w:eastAsia="en-GB"/>
              </w:rPr>
              <w:t xml:space="preserve">      ……….........................</w:t>
            </w:r>
            <w:r w:rsidR="00D953EC" w:rsidRPr="00FE45A3">
              <w:rPr>
                <w:rFonts w:ascii="Arial" w:hAnsi="Arial" w:cs="Arial"/>
                <w:sz w:val="24"/>
                <w:szCs w:val="24"/>
                <w:lang w:eastAsia="en-GB"/>
              </w:rPr>
              <w:t>…….   Date ……………………</w:t>
            </w:r>
            <w:r w:rsidR="00D953EC">
              <w:rPr>
                <w:rFonts w:ascii="Arial" w:hAnsi="Arial" w:cs="Arial"/>
                <w:sz w:val="24"/>
                <w:szCs w:val="24"/>
                <w:lang w:eastAsia="en-GB"/>
              </w:rPr>
              <w:t>.</w:t>
            </w:r>
          </w:p>
        </w:tc>
      </w:tr>
    </w:tbl>
    <w:p w:rsidR="00D953EC" w:rsidRPr="00FE45A3" w:rsidRDefault="00D953EC" w:rsidP="00D953EC">
      <w:pPr>
        <w:rPr>
          <w:rFonts w:ascii="Arial" w:hAnsi="Arial" w:cs="Arial"/>
          <w:b/>
          <w:caps/>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810D4B" w:rsidRDefault="00810D4B" w:rsidP="00D953EC">
      <w:pPr>
        <w:rPr>
          <w:rFonts w:ascii="Arial" w:hAnsi="Arial" w:cs="Arial"/>
        </w:rPr>
      </w:pPr>
    </w:p>
    <w:p w:rsidR="00810D4B" w:rsidRDefault="00810D4B" w:rsidP="00D953EC">
      <w:pPr>
        <w:rPr>
          <w:rFonts w:ascii="Arial" w:hAnsi="Arial" w:cs="Arial"/>
          <w:b/>
          <w:color w:val="FF0000"/>
        </w:rPr>
      </w:pPr>
    </w:p>
    <w:p w:rsidR="00D953EC" w:rsidRDefault="00810D4B" w:rsidP="00D953EC">
      <w:pPr>
        <w:rPr>
          <w:rFonts w:ascii="Arial" w:hAnsi="Arial" w:cs="Arial"/>
          <w:b/>
          <w:color w:val="FF0000"/>
        </w:rPr>
      </w:pPr>
      <w:r>
        <w:rPr>
          <w:rFonts w:ascii="Arial" w:hAnsi="Arial" w:cs="Arial"/>
          <w:b/>
          <w:color w:val="FF0000"/>
        </w:rPr>
        <w:lastRenderedPageBreak/>
        <w:t>APPENDIX 2</w:t>
      </w:r>
    </w:p>
    <w:p w:rsidR="00810D4B" w:rsidRPr="00810D4B" w:rsidRDefault="00810D4B" w:rsidP="00D953EC">
      <w:pPr>
        <w:rPr>
          <w:rFonts w:ascii="Arial" w:hAnsi="Arial" w:cs="Arial"/>
          <w:b/>
          <w:color w:val="FF0000"/>
        </w:rPr>
      </w:pPr>
    </w:p>
    <w:p w:rsidR="00D953EC" w:rsidRPr="00C902B2" w:rsidRDefault="00D953EC" w:rsidP="00D953EC">
      <w:pPr>
        <w:rPr>
          <w:rFonts w:ascii="Arial" w:hAnsi="Arial" w:cs="Arial"/>
          <w:b/>
        </w:rPr>
      </w:pPr>
      <w:r>
        <w:rPr>
          <w:rFonts w:ascii="Arial" w:hAnsi="Arial" w:cs="Arial"/>
          <w:b/>
        </w:rPr>
        <w:t>P</w:t>
      </w:r>
      <w:r w:rsidRPr="00C902B2">
        <w:rPr>
          <w:rFonts w:ascii="Arial" w:hAnsi="Arial" w:cs="Arial"/>
          <w:b/>
        </w:rPr>
        <w:t xml:space="preserve">ost-absence planning </w:t>
      </w:r>
      <w:r>
        <w:rPr>
          <w:rFonts w:ascii="Arial" w:hAnsi="Arial" w:cs="Arial"/>
          <w:b/>
        </w:rPr>
        <w:t>Form</w:t>
      </w:r>
    </w:p>
    <w:tbl>
      <w:tblPr>
        <w:tblW w:w="9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8181"/>
      </w:tblGrid>
      <w:tr w:rsidR="00D953EC" w:rsidRPr="00F95A58" w:rsidTr="00B723B5">
        <w:trPr>
          <w:trHeight w:val="169"/>
        </w:trPr>
        <w:tc>
          <w:tcPr>
            <w:tcW w:w="850" w:type="dxa"/>
          </w:tcPr>
          <w:p w:rsidR="00D953EC" w:rsidRDefault="00D953EC" w:rsidP="00D953EC">
            <w:pPr>
              <w:pStyle w:val="MediumGrid1-Accent21"/>
              <w:numPr>
                <w:ilvl w:val="0"/>
                <w:numId w:val="13"/>
              </w:numPr>
              <w:spacing w:after="0" w:line="240" w:lineRule="auto"/>
              <w:contextualSpacing w:val="0"/>
              <w:rPr>
                <w:rFonts w:ascii="Arial" w:hAnsi="Arial" w:cs="Arial"/>
                <w:sz w:val="24"/>
                <w:szCs w:val="24"/>
              </w:rPr>
            </w:pPr>
          </w:p>
        </w:tc>
        <w:tc>
          <w:tcPr>
            <w:tcW w:w="8181" w:type="dxa"/>
          </w:tcPr>
          <w:p w:rsidR="00D953EC" w:rsidRPr="00F95A58" w:rsidRDefault="00D953EC" w:rsidP="00B723B5">
            <w:pPr>
              <w:pStyle w:val="MediumGrid1-Accent21"/>
              <w:spacing w:after="0" w:line="240" w:lineRule="auto"/>
              <w:ind w:left="65"/>
              <w:contextualSpacing w:val="0"/>
              <w:rPr>
                <w:rFonts w:ascii="Arial" w:hAnsi="Arial" w:cs="Arial"/>
                <w:sz w:val="24"/>
                <w:szCs w:val="24"/>
              </w:rPr>
            </w:pPr>
            <w:r>
              <w:rPr>
                <w:rFonts w:ascii="Arial" w:hAnsi="Arial" w:cs="Arial"/>
                <w:sz w:val="24"/>
                <w:szCs w:val="24"/>
              </w:rPr>
              <w:t>Review of pre-departure checklist:</w:t>
            </w:r>
            <w:r w:rsidRPr="00F95A58">
              <w:rPr>
                <w:rFonts w:ascii="Arial" w:hAnsi="Arial" w:cs="Arial"/>
                <w:sz w:val="24"/>
                <w:szCs w:val="24"/>
              </w:rPr>
              <w:br/>
            </w:r>
          </w:p>
          <w:p w:rsidR="00D953EC" w:rsidRPr="00F95A58" w:rsidRDefault="00D953EC" w:rsidP="00B723B5">
            <w:pPr>
              <w:pStyle w:val="MediumGrid1-Accent21"/>
              <w:spacing w:after="0" w:line="240" w:lineRule="auto"/>
              <w:ind w:left="460"/>
              <w:contextualSpacing w:val="0"/>
              <w:rPr>
                <w:rFonts w:ascii="Arial" w:hAnsi="Arial" w:cs="Arial"/>
                <w:sz w:val="24"/>
                <w:szCs w:val="24"/>
              </w:rPr>
            </w:pPr>
          </w:p>
          <w:p w:rsidR="00D953EC" w:rsidRPr="00F95A58" w:rsidRDefault="00D953EC" w:rsidP="00B723B5">
            <w:pPr>
              <w:pStyle w:val="MediumGrid1-Accent21"/>
              <w:spacing w:after="0" w:line="240" w:lineRule="auto"/>
              <w:ind w:left="460"/>
              <w:contextualSpacing w:val="0"/>
              <w:rPr>
                <w:rFonts w:ascii="Arial" w:hAnsi="Arial" w:cs="Arial"/>
                <w:sz w:val="24"/>
                <w:szCs w:val="24"/>
              </w:rPr>
            </w:pPr>
          </w:p>
        </w:tc>
      </w:tr>
      <w:tr w:rsidR="00D953EC" w:rsidRPr="00F95A58" w:rsidTr="00B723B5">
        <w:trPr>
          <w:trHeight w:val="169"/>
        </w:trPr>
        <w:tc>
          <w:tcPr>
            <w:tcW w:w="850" w:type="dxa"/>
          </w:tcPr>
          <w:p w:rsidR="00D953EC" w:rsidRDefault="00D953EC" w:rsidP="00D953EC">
            <w:pPr>
              <w:pStyle w:val="MediumGrid1-Accent21"/>
              <w:numPr>
                <w:ilvl w:val="0"/>
                <w:numId w:val="13"/>
              </w:numPr>
              <w:spacing w:after="0" w:line="240" w:lineRule="auto"/>
              <w:contextualSpacing w:val="0"/>
              <w:rPr>
                <w:rFonts w:ascii="Arial" w:hAnsi="Arial" w:cs="Arial"/>
                <w:sz w:val="24"/>
                <w:szCs w:val="24"/>
              </w:rPr>
            </w:pPr>
          </w:p>
        </w:tc>
        <w:tc>
          <w:tcPr>
            <w:tcW w:w="8181" w:type="dxa"/>
          </w:tcPr>
          <w:p w:rsidR="00D953EC" w:rsidRPr="00F95A58" w:rsidRDefault="00D953EC" w:rsidP="00B723B5">
            <w:pPr>
              <w:pStyle w:val="MediumGrid1-Accent21"/>
              <w:spacing w:after="0" w:line="240" w:lineRule="auto"/>
              <w:ind w:left="65"/>
              <w:contextualSpacing w:val="0"/>
              <w:rPr>
                <w:rFonts w:ascii="Arial" w:hAnsi="Arial" w:cs="Arial"/>
                <w:sz w:val="24"/>
                <w:szCs w:val="24"/>
              </w:rPr>
            </w:pPr>
            <w:r>
              <w:rPr>
                <w:rFonts w:ascii="Arial" w:hAnsi="Arial" w:cs="Arial"/>
                <w:sz w:val="24"/>
                <w:szCs w:val="24"/>
              </w:rPr>
              <w:t>Length of absence:</w:t>
            </w:r>
            <w:r w:rsidRPr="00F95A58">
              <w:rPr>
                <w:rFonts w:ascii="Arial" w:hAnsi="Arial" w:cs="Arial"/>
                <w:sz w:val="24"/>
                <w:szCs w:val="24"/>
              </w:rPr>
              <w:br/>
            </w:r>
          </w:p>
          <w:p w:rsidR="00D953EC" w:rsidRPr="00F95A58" w:rsidRDefault="00D953EC" w:rsidP="00B723B5">
            <w:pPr>
              <w:pStyle w:val="MediumGrid1-Accent21"/>
              <w:spacing w:after="0" w:line="240" w:lineRule="auto"/>
              <w:ind w:left="460"/>
              <w:contextualSpacing w:val="0"/>
              <w:rPr>
                <w:rFonts w:ascii="Arial" w:hAnsi="Arial" w:cs="Arial"/>
                <w:sz w:val="24"/>
                <w:szCs w:val="24"/>
              </w:rPr>
            </w:pPr>
          </w:p>
          <w:p w:rsidR="00D953EC" w:rsidRPr="00F95A58" w:rsidRDefault="00D953EC" w:rsidP="00B723B5">
            <w:pPr>
              <w:pStyle w:val="MediumGrid1-Accent21"/>
              <w:spacing w:after="0" w:line="240" w:lineRule="auto"/>
              <w:ind w:left="460"/>
              <w:contextualSpacing w:val="0"/>
              <w:rPr>
                <w:rFonts w:ascii="Arial" w:hAnsi="Arial" w:cs="Arial"/>
                <w:sz w:val="24"/>
                <w:szCs w:val="24"/>
              </w:rPr>
            </w:pPr>
          </w:p>
        </w:tc>
      </w:tr>
      <w:tr w:rsidR="00D953EC" w:rsidRPr="00F95A58" w:rsidTr="00B723B5">
        <w:trPr>
          <w:trHeight w:val="1483"/>
        </w:trPr>
        <w:tc>
          <w:tcPr>
            <w:tcW w:w="850" w:type="dxa"/>
          </w:tcPr>
          <w:p w:rsidR="00D953EC" w:rsidRPr="00F95A58" w:rsidRDefault="00D953EC" w:rsidP="00D953EC">
            <w:pPr>
              <w:pStyle w:val="MediumGrid1-Accent21"/>
              <w:numPr>
                <w:ilvl w:val="0"/>
                <w:numId w:val="13"/>
              </w:numPr>
              <w:spacing w:after="0" w:line="240" w:lineRule="auto"/>
              <w:contextualSpacing w:val="0"/>
              <w:rPr>
                <w:rFonts w:ascii="Arial" w:hAnsi="Arial" w:cs="Arial"/>
                <w:sz w:val="24"/>
                <w:szCs w:val="24"/>
              </w:rPr>
            </w:pPr>
          </w:p>
        </w:tc>
        <w:tc>
          <w:tcPr>
            <w:tcW w:w="8181" w:type="dxa"/>
          </w:tcPr>
          <w:p w:rsidR="00D953EC" w:rsidRPr="00F95A58" w:rsidRDefault="00D953EC" w:rsidP="00B723B5">
            <w:pPr>
              <w:pStyle w:val="MediumGrid1-Accent21"/>
              <w:spacing w:after="0" w:line="240" w:lineRule="auto"/>
              <w:ind w:left="65"/>
              <w:contextualSpacing w:val="0"/>
              <w:rPr>
                <w:rFonts w:ascii="Arial" w:hAnsi="Arial" w:cs="Arial"/>
                <w:sz w:val="24"/>
                <w:szCs w:val="24"/>
              </w:rPr>
            </w:pPr>
            <w:r w:rsidRPr="00F95A58">
              <w:rPr>
                <w:rFonts w:ascii="Arial" w:hAnsi="Arial" w:cs="Arial"/>
                <w:sz w:val="24"/>
                <w:szCs w:val="24"/>
              </w:rPr>
              <w:t>Has absence extended beyond that originally expected? If so, what imp</w:t>
            </w:r>
            <w:r>
              <w:rPr>
                <w:rFonts w:ascii="Arial" w:hAnsi="Arial" w:cs="Arial"/>
                <w:sz w:val="24"/>
                <w:szCs w:val="24"/>
              </w:rPr>
              <w:t xml:space="preserve">act has this had? (If </w:t>
            </w:r>
            <w:r w:rsidRPr="00F95A58">
              <w:rPr>
                <w:rFonts w:ascii="Arial" w:hAnsi="Arial" w:cs="Arial"/>
                <w:sz w:val="24"/>
                <w:szCs w:val="24"/>
              </w:rPr>
              <w:t xml:space="preserve">unplanned absence, </w:t>
            </w:r>
            <w:r>
              <w:rPr>
                <w:rFonts w:ascii="Arial" w:hAnsi="Arial" w:cs="Arial"/>
                <w:sz w:val="24"/>
                <w:szCs w:val="24"/>
              </w:rPr>
              <w:t>please give reasons</w:t>
            </w:r>
            <w:r w:rsidRPr="00F95A58">
              <w:rPr>
                <w:rFonts w:ascii="Arial" w:hAnsi="Arial" w:cs="Arial"/>
                <w:sz w:val="24"/>
                <w:szCs w:val="24"/>
              </w:rPr>
              <w:t>)</w:t>
            </w:r>
            <w:r w:rsidRPr="00F95A58">
              <w:rPr>
                <w:rFonts w:ascii="Arial" w:hAnsi="Arial" w:cs="Arial"/>
                <w:sz w:val="24"/>
                <w:szCs w:val="24"/>
              </w:rPr>
              <w:br/>
            </w:r>
          </w:p>
          <w:p w:rsidR="00D953EC" w:rsidRPr="00F95A58" w:rsidRDefault="00D953EC" w:rsidP="00B723B5">
            <w:pPr>
              <w:pStyle w:val="MediumGrid1-Accent21"/>
              <w:spacing w:after="0" w:line="240" w:lineRule="auto"/>
              <w:ind w:left="460"/>
              <w:contextualSpacing w:val="0"/>
              <w:rPr>
                <w:rFonts w:ascii="Arial" w:hAnsi="Arial" w:cs="Arial"/>
                <w:sz w:val="24"/>
                <w:szCs w:val="24"/>
              </w:rPr>
            </w:pPr>
            <w:r w:rsidRPr="00F95A58">
              <w:rPr>
                <w:rFonts w:ascii="Arial" w:hAnsi="Arial" w:cs="Arial"/>
                <w:sz w:val="24"/>
                <w:szCs w:val="24"/>
              </w:rPr>
              <w:br/>
            </w:r>
          </w:p>
        </w:tc>
      </w:tr>
      <w:tr w:rsidR="00D953EC" w:rsidRPr="00F95A58" w:rsidTr="00B723B5">
        <w:trPr>
          <w:trHeight w:val="169"/>
        </w:trPr>
        <w:tc>
          <w:tcPr>
            <w:tcW w:w="850" w:type="dxa"/>
          </w:tcPr>
          <w:p w:rsidR="00D953EC" w:rsidRDefault="00D953EC" w:rsidP="00D953EC">
            <w:pPr>
              <w:pStyle w:val="MediumGrid1-Accent21"/>
              <w:numPr>
                <w:ilvl w:val="0"/>
                <w:numId w:val="13"/>
              </w:numPr>
              <w:spacing w:after="0" w:line="240" w:lineRule="auto"/>
              <w:contextualSpacing w:val="0"/>
              <w:rPr>
                <w:rFonts w:ascii="Arial" w:hAnsi="Arial" w:cs="Arial"/>
                <w:sz w:val="24"/>
                <w:szCs w:val="24"/>
              </w:rPr>
            </w:pPr>
          </w:p>
        </w:tc>
        <w:tc>
          <w:tcPr>
            <w:tcW w:w="8181" w:type="dxa"/>
          </w:tcPr>
          <w:p w:rsidR="00D953EC" w:rsidRPr="00F95A58" w:rsidRDefault="00D953EC" w:rsidP="00B723B5">
            <w:pPr>
              <w:pStyle w:val="MediumGrid1-Accent21"/>
              <w:spacing w:after="0" w:line="240" w:lineRule="auto"/>
              <w:ind w:left="65"/>
              <w:contextualSpacing w:val="0"/>
              <w:rPr>
                <w:rFonts w:ascii="Arial" w:hAnsi="Arial" w:cs="Arial"/>
                <w:sz w:val="24"/>
                <w:szCs w:val="24"/>
              </w:rPr>
            </w:pPr>
            <w:r>
              <w:rPr>
                <w:rFonts w:ascii="Arial" w:hAnsi="Arial" w:cs="Arial"/>
                <w:sz w:val="24"/>
                <w:szCs w:val="24"/>
              </w:rPr>
              <w:t>What level of training is the trainee returning to and how</w:t>
            </w:r>
            <w:r w:rsidRPr="00F95A58">
              <w:rPr>
                <w:rFonts w:ascii="Arial" w:hAnsi="Arial" w:cs="Arial"/>
                <w:sz w:val="24"/>
                <w:szCs w:val="24"/>
              </w:rPr>
              <w:t xml:space="preserve"> long had the</w:t>
            </w:r>
            <w:r>
              <w:rPr>
                <w:rFonts w:ascii="Arial" w:hAnsi="Arial" w:cs="Arial"/>
                <w:sz w:val="24"/>
                <w:szCs w:val="24"/>
              </w:rPr>
              <w:t xml:space="preserve">y   been practising in that role prior to </w:t>
            </w:r>
            <w:r w:rsidRPr="00F95A58">
              <w:rPr>
                <w:rFonts w:ascii="Arial" w:hAnsi="Arial" w:cs="Arial"/>
                <w:sz w:val="24"/>
                <w:szCs w:val="24"/>
              </w:rPr>
              <w:t>absence?</w:t>
            </w:r>
            <w:r w:rsidRPr="00F95A58">
              <w:rPr>
                <w:rFonts w:ascii="Arial" w:hAnsi="Arial" w:cs="Arial"/>
                <w:sz w:val="24"/>
                <w:szCs w:val="24"/>
              </w:rPr>
              <w:br/>
            </w:r>
          </w:p>
          <w:p w:rsidR="00D953EC" w:rsidRPr="00F95A58" w:rsidRDefault="00D953EC" w:rsidP="00B723B5">
            <w:pPr>
              <w:pStyle w:val="MediumGrid1-Accent21"/>
              <w:spacing w:after="0" w:line="240" w:lineRule="auto"/>
              <w:ind w:left="460"/>
              <w:contextualSpacing w:val="0"/>
              <w:rPr>
                <w:rFonts w:ascii="Arial" w:hAnsi="Arial" w:cs="Arial"/>
                <w:sz w:val="24"/>
                <w:szCs w:val="24"/>
              </w:rPr>
            </w:pPr>
            <w:r w:rsidRPr="00F95A58">
              <w:rPr>
                <w:rFonts w:ascii="Arial" w:hAnsi="Arial" w:cs="Arial"/>
                <w:sz w:val="24"/>
                <w:szCs w:val="24"/>
              </w:rPr>
              <w:br/>
            </w:r>
          </w:p>
        </w:tc>
      </w:tr>
      <w:tr w:rsidR="00D953EC" w:rsidRPr="00F95A58" w:rsidTr="00B723B5">
        <w:trPr>
          <w:trHeight w:val="2142"/>
        </w:trPr>
        <w:tc>
          <w:tcPr>
            <w:tcW w:w="850" w:type="dxa"/>
          </w:tcPr>
          <w:p w:rsidR="00D953EC" w:rsidRDefault="00D953EC" w:rsidP="00D953EC">
            <w:pPr>
              <w:numPr>
                <w:ilvl w:val="0"/>
                <w:numId w:val="13"/>
              </w:numPr>
              <w:rPr>
                <w:rFonts w:ascii="Arial" w:hAnsi="Arial" w:cs="Arial"/>
              </w:rPr>
            </w:pPr>
          </w:p>
        </w:tc>
        <w:tc>
          <w:tcPr>
            <w:tcW w:w="8181" w:type="dxa"/>
          </w:tcPr>
          <w:p w:rsidR="00D953EC" w:rsidRPr="00F95A58" w:rsidRDefault="00D953EC" w:rsidP="00B723B5">
            <w:pPr>
              <w:rPr>
                <w:rFonts w:ascii="Arial" w:hAnsi="Arial" w:cs="Arial"/>
              </w:rPr>
            </w:pPr>
            <w:r>
              <w:rPr>
                <w:rFonts w:ascii="Arial" w:hAnsi="Arial" w:cs="Arial"/>
              </w:rPr>
              <w:t>Forthcoming roles and responsibilities (</w:t>
            </w:r>
            <w:r w:rsidRPr="00F95A58">
              <w:rPr>
                <w:rFonts w:ascii="Arial" w:hAnsi="Arial" w:cs="Arial"/>
              </w:rPr>
              <w:t xml:space="preserve">In particular are </w:t>
            </w:r>
            <w:r>
              <w:rPr>
                <w:rFonts w:ascii="Arial" w:hAnsi="Arial" w:cs="Arial"/>
              </w:rPr>
              <w:t>there any new responsibilities, especially if ST2 to ST3):</w:t>
            </w:r>
            <w:r w:rsidRPr="00F95A58">
              <w:rPr>
                <w:rFonts w:ascii="Arial" w:hAnsi="Arial" w:cs="Arial"/>
              </w:rPr>
              <w:br/>
            </w:r>
            <w:r w:rsidRPr="00F95A58">
              <w:rPr>
                <w:rFonts w:ascii="Arial" w:hAnsi="Arial" w:cs="Arial"/>
              </w:rPr>
              <w:br/>
            </w:r>
            <w:r w:rsidRPr="00F95A58">
              <w:rPr>
                <w:rFonts w:ascii="Arial" w:hAnsi="Arial" w:cs="Arial"/>
              </w:rPr>
              <w:br/>
            </w:r>
          </w:p>
        </w:tc>
      </w:tr>
      <w:tr w:rsidR="00D953EC" w:rsidRPr="00F95A58" w:rsidTr="00B723B5">
        <w:trPr>
          <w:trHeight w:val="169"/>
        </w:trPr>
        <w:tc>
          <w:tcPr>
            <w:tcW w:w="850" w:type="dxa"/>
          </w:tcPr>
          <w:p w:rsidR="00D953EC" w:rsidRDefault="00D953EC" w:rsidP="00D953EC">
            <w:pPr>
              <w:numPr>
                <w:ilvl w:val="0"/>
                <w:numId w:val="13"/>
              </w:numPr>
              <w:rPr>
                <w:rFonts w:ascii="Arial" w:hAnsi="Arial" w:cs="Arial"/>
              </w:rPr>
            </w:pPr>
          </w:p>
        </w:tc>
        <w:tc>
          <w:tcPr>
            <w:tcW w:w="8181" w:type="dxa"/>
          </w:tcPr>
          <w:p w:rsidR="00D953EC" w:rsidRPr="00F95A58" w:rsidRDefault="00D953EC" w:rsidP="00B723B5">
            <w:pPr>
              <w:ind w:left="65"/>
              <w:rPr>
                <w:rFonts w:ascii="Arial" w:hAnsi="Arial" w:cs="Arial"/>
              </w:rPr>
            </w:pPr>
            <w:r>
              <w:rPr>
                <w:rFonts w:ascii="Arial" w:hAnsi="Arial" w:cs="Arial"/>
              </w:rPr>
              <w:t>How does the trainee</w:t>
            </w:r>
            <w:r w:rsidRPr="00F95A58">
              <w:rPr>
                <w:rFonts w:ascii="Arial" w:hAnsi="Arial" w:cs="Arial"/>
              </w:rPr>
              <w:t xml:space="preserve"> feel about their confidence and skills levels? </w:t>
            </w:r>
            <w:r w:rsidRPr="00F95A58">
              <w:rPr>
                <w:rFonts w:ascii="Arial" w:hAnsi="Arial" w:cs="Arial"/>
              </w:rPr>
              <w:br/>
            </w:r>
            <w:r w:rsidRPr="00F95A58">
              <w:rPr>
                <w:rFonts w:ascii="Arial" w:hAnsi="Arial" w:cs="Arial"/>
              </w:rPr>
              <w:br/>
            </w:r>
            <w:r w:rsidRPr="00F95A58">
              <w:rPr>
                <w:rFonts w:ascii="Arial" w:hAnsi="Arial" w:cs="Arial"/>
              </w:rPr>
              <w:br/>
            </w:r>
          </w:p>
        </w:tc>
      </w:tr>
      <w:tr w:rsidR="00D953EC" w:rsidRPr="00F95A58" w:rsidTr="00B723B5">
        <w:trPr>
          <w:trHeight w:val="1105"/>
        </w:trPr>
        <w:tc>
          <w:tcPr>
            <w:tcW w:w="850" w:type="dxa"/>
          </w:tcPr>
          <w:p w:rsidR="00D953EC" w:rsidRPr="00F95A58" w:rsidRDefault="00D953EC" w:rsidP="00D953EC">
            <w:pPr>
              <w:numPr>
                <w:ilvl w:val="0"/>
                <w:numId w:val="13"/>
              </w:numPr>
              <w:rPr>
                <w:rFonts w:ascii="Arial" w:hAnsi="Arial" w:cs="Arial"/>
              </w:rPr>
            </w:pPr>
          </w:p>
        </w:tc>
        <w:tc>
          <w:tcPr>
            <w:tcW w:w="8181" w:type="dxa"/>
          </w:tcPr>
          <w:p w:rsidR="00D953EC" w:rsidRPr="00F95A58" w:rsidRDefault="00D953EC" w:rsidP="00B723B5">
            <w:pPr>
              <w:rPr>
                <w:rFonts w:ascii="Arial" w:hAnsi="Arial" w:cs="Arial"/>
              </w:rPr>
            </w:pPr>
            <w:r w:rsidRPr="00F95A58">
              <w:rPr>
                <w:rFonts w:ascii="Arial" w:hAnsi="Arial" w:cs="Arial"/>
              </w:rPr>
              <w:t xml:space="preserve">What support would the </w:t>
            </w:r>
            <w:r>
              <w:rPr>
                <w:rFonts w:ascii="Arial" w:hAnsi="Arial" w:cs="Arial"/>
              </w:rPr>
              <w:t>trainee</w:t>
            </w:r>
            <w:r w:rsidRPr="00F95A58">
              <w:rPr>
                <w:rFonts w:ascii="Arial" w:hAnsi="Arial" w:cs="Arial"/>
              </w:rPr>
              <w:t xml:space="preserve"> find most useful in returning to practice?</w:t>
            </w:r>
            <w:r w:rsidRPr="00F95A58">
              <w:rPr>
                <w:rFonts w:ascii="Arial" w:hAnsi="Arial" w:cs="Arial"/>
              </w:rPr>
              <w:br/>
            </w:r>
            <w:r w:rsidRPr="00F95A58">
              <w:rPr>
                <w:rFonts w:ascii="Arial" w:hAnsi="Arial" w:cs="Arial"/>
              </w:rPr>
              <w:br/>
            </w:r>
            <w:r w:rsidRPr="00F95A58">
              <w:rPr>
                <w:rFonts w:ascii="Arial" w:hAnsi="Arial" w:cs="Arial"/>
              </w:rPr>
              <w:br/>
            </w:r>
          </w:p>
        </w:tc>
      </w:tr>
      <w:tr w:rsidR="00D953EC" w:rsidRPr="00F95A58" w:rsidTr="00B723B5">
        <w:trPr>
          <w:trHeight w:val="169"/>
        </w:trPr>
        <w:tc>
          <w:tcPr>
            <w:tcW w:w="850" w:type="dxa"/>
          </w:tcPr>
          <w:p w:rsidR="00D953EC" w:rsidRDefault="00D953EC" w:rsidP="00D953EC">
            <w:pPr>
              <w:pStyle w:val="MediumGrid1-Accent21"/>
              <w:numPr>
                <w:ilvl w:val="0"/>
                <w:numId w:val="13"/>
              </w:numPr>
              <w:spacing w:after="0" w:line="240" w:lineRule="auto"/>
              <w:contextualSpacing w:val="0"/>
              <w:rPr>
                <w:rFonts w:ascii="Arial" w:hAnsi="Arial" w:cs="Arial"/>
                <w:sz w:val="24"/>
                <w:szCs w:val="24"/>
              </w:rPr>
            </w:pPr>
          </w:p>
        </w:tc>
        <w:tc>
          <w:tcPr>
            <w:tcW w:w="8181" w:type="dxa"/>
          </w:tcPr>
          <w:p w:rsidR="00D953EC" w:rsidRPr="00F95A58" w:rsidRDefault="00D953EC" w:rsidP="00B723B5">
            <w:pPr>
              <w:pStyle w:val="MediumGrid1-Accent21"/>
              <w:spacing w:after="0" w:line="240" w:lineRule="auto"/>
              <w:ind w:left="0"/>
              <w:contextualSpacing w:val="0"/>
              <w:rPr>
                <w:rFonts w:ascii="Arial" w:hAnsi="Arial" w:cs="Arial"/>
                <w:sz w:val="24"/>
                <w:szCs w:val="24"/>
              </w:rPr>
            </w:pPr>
            <w:r>
              <w:rPr>
                <w:rFonts w:ascii="Arial" w:hAnsi="Arial" w:cs="Arial"/>
                <w:sz w:val="24"/>
                <w:szCs w:val="24"/>
              </w:rPr>
              <w:t>A</w:t>
            </w:r>
            <w:r w:rsidRPr="00F95A58">
              <w:rPr>
                <w:rFonts w:ascii="Arial" w:hAnsi="Arial" w:cs="Arial"/>
                <w:sz w:val="24"/>
                <w:szCs w:val="24"/>
              </w:rPr>
              <w:t>ny relevant contact with work and/or practice, during abs</w:t>
            </w:r>
            <w:r>
              <w:rPr>
                <w:rFonts w:ascii="Arial" w:hAnsi="Arial" w:cs="Arial"/>
                <w:sz w:val="24"/>
                <w:szCs w:val="24"/>
              </w:rPr>
              <w:t>ence (e.g. ‘keeping in touch’ days)</w:t>
            </w:r>
            <w:r w:rsidRPr="00F95A58">
              <w:rPr>
                <w:rFonts w:ascii="Arial" w:hAnsi="Arial" w:cs="Arial"/>
                <w:sz w:val="24"/>
                <w:szCs w:val="24"/>
              </w:rPr>
              <w:br/>
            </w:r>
            <w:r w:rsidRPr="00F95A58">
              <w:rPr>
                <w:rFonts w:ascii="Arial" w:hAnsi="Arial" w:cs="Arial"/>
                <w:sz w:val="24"/>
                <w:szCs w:val="24"/>
              </w:rPr>
              <w:br/>
            </w:r>
            <w:r w:rsidRPr="00F95A58">
              <w:rPr>
                <w:rFonts w:ascii="Arial" w:hAnsi="Arial" w:cs="Arial"/>
                <w:sz w:val="24"/>
                <w:szCs w:val="24"/>
              </w:rPr>
              <w:br/>
            </w:r>
          </w:p>
        </w:tc>
      </w:tr>
      <w:tr w:rsidR="00D953EC" w:rsidRPr="00F95A58" w:rsidTr="00B723B5">
        <w:trPr>
          <w:trHeight w:val="169"/>
        </w:trPr>
        <w:tc>
          <w:tcPr>
            <w:tcW w:w="850" w:type="dxa"/>
          </w:tcPr>
          <w:p w:rsidR="00D953EC" w:rsidRDefault="00D953EC" w:rsidP="00D953EC">
            <w:pPr>
              <w:numPr>
                <w:ilvl w:val="0"/>
                <w:numId w:val="13"/>
              </w:numPr>
              <w:rPr>
                <w:rFonts w:ascii="Arial" w:hAnsi="Arial" w:cs="Arial"/>
              </w:rPr>
            </w:pPr>
          </w:p>
        </w:tc>
        <w:tc>
          <w:tcPr>
            <w:tcW w:w="8181" w:type="dxa"/>
          </w:tcPr>
          <w:p w:rsidR="00D953EC" w:rsidRPr="00F95A58" w:rsidRDefault="00D953EC" w:rsidP="00B723B5">
            <w:pPr>
              <w:rPr>
                <w:rFonts w:ascii="Arial" w:hAnsi="Arial" w:cs="Arial"/>
              </w:rPr>
            </w:pPr>
            <w:r>
              <w:rPr>
                <w:rFonts w:ascii="Arial" w:hAnsi="Arial" w:cs="Arial"/>
              </w:rPr>
              <w:t>Any</w:t>
            </w:r>
            <w:r w:rsidRPr="00F95A58">
              <w:rPr>
                <w:rFonts w:ascii="Arial" w:hAnsi="Arial" w:cs="Arial"/>
              </w:rPr>
              <w:t xml:space="preserve"> changes since the </w:t>
            </w:r>
            <w:r>
              <w:rPr>
                <w:rFonts w:ascii="Arial" w:hAnsi="Arial" w:cs="Arial"/>
              </w:rPr>
              <w:t>trainee was last in post:</w:t>
            </w:r>
            <w:r w:rsidRPr="00F95A58">
              <w:rPr>
                <w:rFonts w:ascii="Arial" w:hAnsi="Arial" w:cs="Arial"/>
              </w:rPr>
              <w:t xml:space="preserve"> </w:t>
            </w:r>
            <w:r>
              <w:rPr>
                <w:rFonts w:ascii="Arial" w:hAnsi="Arial" w:cs="Arial"/>
              </w:rPr>
              <w:t>e.g.</w:t>
            </w:r>
            <w:r w:rsidRPr="00F95A58">
              <w:rPr>
                <w:rFonts w:ascii="Arial" w:hAnsi="Arial" w:cs="Arial"/>
              </w:rPr>
              <w:t>:</w:t>
            </w:r>
          </w:p>
          <w:p w:rsidR="00D953EC" w:rsidRPr="00F95A58" w:rsidRDefault="00137A72" w:rsidP="00D953EC">
            <w:pPr>
              <w:numPr>
                <w:ilvl w:val="0"/>
                <w:numId w:val="5"/>
              </w:numPr>
              <w:ind w:left="460" w:firstLine="0"/>
              <w:rPr>
                <w:rFonts w:ascii="Arial" w:hAnsi="Arial" w:cs="Arial"/>
              </w:rPr>
            </w:pPr>
            <w:r>
              <w:rPr>
                <w:rFonts w:ascii="Arial" w:hAnsi="Arial" w:cs="Arial"/>
              </w:rPr>
              <w:t>New CCG / NICE guidance</w:t>
            </w:r>
          </w:p>
          <w:p w:rsidR="00D953EC" w:rsidRPr="00F95A58" w:rsidRDefault="00D953EC" w:rsidP="00D953EC">
            <w:pPr>
              <w:numPr>
                <w:ilvl w:val="0"/>
                <w:numId w:val="5"/>
              </w:numPr>
              <w:ind w:left="460" w:firstLine="0"/>
              <w:rPr>
                <w:rFonts w:ascii="Arial" w:hAnsi="Arial" w:cs="Arial"/>
              </w:rPr>
            </w:pPr>
            <w:r w:rsidRPr="00F95A58">
              <w:rPr>
                <w:rFonts w:ascii="Arial" w:hAnsi="Arial" w:cs="Arial"/>
              </w:rPr>
              <w:t xml:space="preserve">Changes to </w:t>
            </w:r>
            <w:r w:rsidR="00137A72">
              <w:rPr>
                <w:rFonts w:ascii="Arial" w:hAnsi="Arial" w:cs="Arial"/>
              </w:rPr>
              <w:t>RCGP</w:t>
            </w:r>
            <w:r>
              <w:rPr>
                <w:rFonts w:ascii="Arial" w:hAnsi="Arial" w:cs="Arial"/>
              </w:rPr>
              <w:t xml:space="preserve"> curriculum</w:t>
            </w:r>
            <w:r w:rsidR="00137A72">
              <w:rPr>
                <w:rFonts w:ascii="Arial" w:hAnsi="Arial" w:cs="Arial"/>
              </w:rPr>
              <w:t xml:space="preserve"> or WPBA</w:t>
            </w:r>
          </w:p>
          <w:p w:rsidR="00D953EC" w:rsidRDefault="00D953EC" w:rsidP="00D953EC">
            <w:pPr>
              <w:numPr>
                <w:ilvl w:val="0"/>
                <w:numId w:val="5"/>
              </w:numPr>
              <w:ind w:left="460" w:firstLine="0"/>
              <w:rPr>
                <w:rFonts w:ascii="Arial" w:hAnsi="Arial" w:cs="Arial"/>
              </w:rPr>
            </w:pPr>
            <w:r w:rsidRPr="00F95A58">
              <w:rPr>
                <w:rFonts w:ascii="Arial" w:hAnsi="Arial" w:cs="Arial"/>
              </w:rPr>
              <w:t xml:space="preserve">Significant developments or new practices </w:t>
            </w:r>
          </w:p>
          <w:p w:rsidR="00FE5C2A" w:rsidRDefault="00FE5C2A" w:rsidP="00FE5C2A">
            <w:pPr>
              <w:ind w:left="460"/>
              <w:rPr>
                <w:rFonts w:ascii="Arial" w:hAnsi="Arial" w:cs="Arial"/>
              </w:rPr>
            </w:pPr>
          </w:p>
          <w:p w:rsidR="00FE5C2A" w:rsidRDefault="00FE5C2A" w:rsidP="00FE5C2A">
            <w:pPr>
              <w:ind w:left="460"/>
              <w:rPr>
                <w:rFonts w:ascii="Arial" w:hAnsi="Arial" w:cs="Arial"/>
              </w:rPr>
            </w:pPr>
          </w:p>
          <w:p w:rsidR="00FE5C2A" w:rsidRDefault="00FE5C2A" w:rsidP="00FE5C2A">
            <w:pPr>
              <w:ind w:left="460"/>
              <w:rPr>
                <w:rFonts w:ascii="Arial" w:hAnsi="Arial" w:cs="Arial"/>
              </w:rPr>
            </w:pPr>
          </w:p>
          <w:p w:rsidR="00FE5C2A" w:rsidRPr="00F95A58" w:rsidRDefault="00FE5C2A" w:rsidP="00FE5C2A">
            <w:pPr>
              <w:ind w:left="460"/>
              <w:rPr>
                <w:rFonts w:ascii="Arial" w:hAnsi="Arial" w:cs="Arial"/>
              </w:rPr>
            </w:pPr>
          </w:p>
          <w:p w:rsidR="00D953EC" w:rsidRPr="00F95A58" w:rsidRDefault="00D953EC" w:rsidP="00B723B5">
            <w:pPr>
              <w:rPr>
                <w:rFonts w:ascii="Arial" w:hAnsi="Arial" w:cs="Arial"/>
              </w:rPr>
            </w:pPr>
          </w:p>
        </w:tc>
      </w:tr>
      <w:tr w:rsidR="00D953EC" w:rsidRPr="00F95A58" w:rsidTr="00B723B5">
        <w:trPr>
          <w:trHeight w:val="1550"/>
        </w:trPr>
        <w:tc>
          <w:tcPr>
            <w:tcW w:w="850" w:type="dxa"/>
          </w:tcPr>
          <w:p w:rsidR="00D953EC" w:rsidRDefault="00D953EC" w:rsidP="00D953EC">
            <w:pPr>
              <w:numPr>
                <w:ilvl w:val="0"/>
                <w:numId w:val="13"/>
              </w:numPr>
              <w:autoSpaceDE w:val="0"/>
              <w:autoSpaceDN w:val="0"/>
              <w:adjustRightInd w:val="0"/>
              <w:rPr>
                <w:rFonts w:ascii="Arial" w:hAnsi="Arial" w:cs="Arial"/>
              </w:rPr>
            </w:pPr>
          </w:p>
        </w:tc>
        <w:tc>
          <w:tcPr>
            <w:tcW w:w="8181" w:type="dxa"/>
          </w:tcPr>
          <w:p w:rsidR="00D953EC" w:rsidRPr="00F95A58" w:rsidRDefault="00D953EC" w:rsidP="00B723B5">
            <w:pPr>
              <w:autoSpaceDE w:val="0"/>
              <w:autoSpaceDN w:val="0"/>
              <w:adjustRightInd w:val="0"/>
              <w:rPr>
                <w:rFonts w:ascii="Arial" w:hAnsi="Arial" w:cs="Arial"/>
              </w:rPr>
            </w:pPr>
            <w:r>
              <w:rPr>
                <w:rFonts w:ascii="Arial" w:hAnsi="Arial" w:cs="Arial"/>
              </w:rPr>
              <w:t>I</w:t>
            </w:r>
            <w:r w:rsidRPr="00F95A58">
              <w:rPr>
                <w:rFonts w:ascii="Arial" w:hAnsi="Arial" w:cs="Arial"/>
              </w:rPr>
              <w:t xml:space="preserve">ssues relating to the </w:t>
            </w:r>
            <w:r>
              <w:rPr>
                <w:rFonts w:ascii="Arial" w:hAnsi="Arial" w:cs="Arial"/>
              </w:rPr>
              <w:t>trainee’</w:t>
            </w:r>
            <w:r w:rsidR="00137A72">
              <w:rPr>
                <w:rFonts w:ascii="Arial" w:hAnsi="Arial" w:cs="Arial"/>
              </w:rPr>
              <w:t>s next educational review</w:t>
            </w:r>
            <w:r>
              <w:rPr>
                <w:rFonts w:ascii="Arial" w:hAnsi="Arial" w:cs="Arial"/>
              </w:rPr>
              <w:t xml:space="preserve"> and preparation for this</w:t>
            </w:r>
            <w:r w:rsidRPr="00F95A58">
              <w:rPr>
                <w:rFonts w:ascii="Arial" w:hAnsi="Arial" w:cs="Arial"/>
              </w:rPr>
              <w:br/>
            </w:r>
          </w:p>
        </w:tc>
      </w:tr>
      <w:tr w:rsidR="00D953EC" w:rsidRPr="00F95A58" w:rsidTr="00B723B5">
        <w:trPr>
          <w:trHeight w:val="1938"/>
        </w:trPr>
        <w:tc>
          <w:tcPr>
            <w:tcW w:w="850" w:type="dxa"/>
          </w:tcPr>
          <w:p w:rsidR="00D953EC" w:rsidRDefault="00D953EC" w:rsidP="00D953EC">
            <w:pPr>
              <w:numPr>
                <w:ilvl w:val="0"/>
                <w:numId w:val="13"/>
              </w:numPr>
              <w:autoSpaceDE w:val="0"/>
              <w:autoSpaceDN w:val="0"/>
              <w:adjustRightInd w:val="0"/>
              <w:rPr>
                <w:rFonts w:ascii="Arial" w:hAnsi="Arial" w:cs="Arial"/>
              </w:rPr>
            </w:pPr>
          </w:p>
        </w:tc>
        <w:tc>
          <w:tcPr>
            <w:tcW w:w="8181" w:type="dxa"/>
          </w:tcPr>
          <w:p w:rsidR="00D953EC" w:rsidRPr="00F95A58" w:rsidRDefault="00D953EC" w:rsidP="00B723B5">
            <w:pPr>
              <w:autoSpaceDE w:val="0"/>
              <w:autoSpaceDN w:val="0"/>
              <w:adjustRightInd w:val="0"/>
              <w:rPr>
                <w:rFonts w:ascii="Arial" w:hAnsi="Arial" w:cs="Arial"/>
              </w:rPr>
            </w:pPr>
            <w:r>
              <w:rPr>
                <w:rFonts w:ascii="Arial" w:hAnsi="Arial" w:cs="Arial"/>
              </w:rPr>
              <w:t xml:space="preserve">Any </w:t>
            </w:r>
            <w:r w:rsidRPr="00F95A58">
              <w:rPr>
                <w:rFonts w:ascii="Arial" w:hAnsi="Arial" w:cs="Arial"/>
              </w:rPr>
              <w:t xml:space="preserve">other factors affecting the return to practice </w:t>
            </w:r>
          </w:p>
          <w:p w:rsidR="00D953EC" w:rsidRPr="00F95A58" w:rsidRDefault="00D953EC" w:rsidP="00B723B5">
            <w:pPr>
              <w:autoSpaceDE w:val="0"/>
              <w:autoSpaceDN w:val="0"/>
              <w:adjustRightInd w:val="0"/>
              <w:ind w:left="460"/>
              <w:rPr>
                <w:rFonts w:ascii="Arial" w:hAnsi="Arial" w:cs="Arial"/>
              </w:rPr>
            </w:pPr>
            <w:r w:rsidRPr="00F95A58">
              <w:rPr>
                <w:rFonts w:ascii="Arial" w:hAnsi="Arial" w:cs="Arial"/>
              </w:rPr>
              <w:br/>
            </w:r>
          </w:p>
        </w:tc>
      </w:tr>
      <w:tr w:rsidR="00D953EC" w:rsidRPr="00F95A58" w:rsidTr="00B723B5">
        <w:trPr>
          <w:trHeight w:val="2273"/>
        </w:trPr>
        <w:tc>
          <w:tcPr>
            <w:tcW w:w="850" w:type="dxa"/>
          </w:tcPr>
          <w:p w:rsidR="00D953EC" w:rsidRDefault="00D953EC" w:rsidP="00D953EC">
            <w:pPr>
              <w:numPr>
                <w:ilvl w:val="0"/>
                <w:numId w:val="13"/>
              </w:numPr>
              <w:autoSpaceDE w:val="0"/>
              <w:autoSpaceDN w:val="0"/>
              <w:adjustRightInd w:val="0"/>
              <w:rPr>
                <w:rFonts w:ascii="Arial" w:hAnsi="Arial" w:cs="Arial"/>
              </w:rPr>
            </w:pPr>
          </w:p>
        </w:tc>
        <w:tc>
          <w:tcPr>
            <w:tcW w:w="8181" w:type="dxa"/>
          </w:tcPr>
          <w:p w:rsidR="00D953EC" w:rsidRPr="00F95A58" w:rsidRDefault="00D953EC" w:rsidP="00B723B5">
            <w:pPr>
              <w:autoSpaceDE w:val="0"/>
              <w:autoSpaceDN w:val="0"/>
              <w:adjustRightInd w:val="0"/>
              <w:rPr>
                <w:rFonts w:ascii="Arial" w:hAnsi="Arial" w:cs="Arial"/>
              </w:rPr>
            </w:pPr>
            <w:r>
              <w:rPr>
                <w:rFonts w:ascii="Arial" w:hAnsi="Arial" w:cs="Arial"/>
              </w:rPr>
              <w:t xml:space="preserve">Overview of plan for supervised return to work programme </w:t>
            </w:r>
            <w:r w:rsidRPr="00F95A58">
              <w:rPr>
                <w:rFonts w:ascii="Arial" w:hAnsi="Arial" w:cs="Arial"/>
              </w:rPr>
              <w:br/>
            </w:r>
          </w:p>
          <w:p w:rsidR="00D953EC" w:rsidRPr="00F95A58" w:rsidRDefault="00D953EC" w:rsidP="00B723B5">
            <w:pPr>
              <w:autoSpaceDE w:val="0"/>
              <w:autoSpaceDN w:val="0"/>
              <w:adjustRightInd w:val="0"/>
              <w:ind w:left="460"/>
              <w:rPr>
                <w:rFonts w:ascii="Arial" w:hAnsi="Arial" w:cs="Arial"/>
              </w:rPr>
            </w:pPr>
            <w:r w:rsidRPr="00F95A58">
              <w:rPr>
                <w:rFonts w:ascii="Arial" w:hAnsi="Arial" w:cs="Arial"/>
              </w:rPr>
              <w:br/>
            </w:r>
          </w:p>
        </w:tc>
      </w:tr>
      <w:tr w:rsidR="00D953EC" w:rsidRPr="00F95A58" w:rsidTr="00B723B5">
        <w:trPr>
          <w:trHeight w:val="2273"/>
        </w:trPr>
        <w:tc>
          <w:tcPr>
            <w:tcW w:w="850" w:type="dxa"/>
          </w:tcPr>
          <w:p w:rsidR="00D953EC" w:rsidRDefault="00D953EC" w:rsidP="00D953EC">
            <w:pPr>
              <w:numPr>
                <w:ilvl w:val="0"/>
                <w:numId w:val="13"/>
              </w:numPr>
              <w:autoSpaceDE w:val="0"/>
              <w:autoSpaceDN w:val="0"/>
              <w:adjustRightInd w:val="0"/>
              <w:rPr>
                <w:rFonts w:ascii="Arial" w:hAnsi="Arial" w:cs="Arial"/>
              </w:rPr>
            </w:pPr>
          </w:p>
        </w:tc>
        <w:tc>
          <w:tcPr>
            <w:tcW w:w="8181" w:type="dxa"/>
          </w:tcPr>
          <w:p w:rsidR="00D953EC" w:rsidRDefault="00D953EC" w:rsidP="00B723B5">
            <w:pPr>
              <w:autoSpaceDE w:val="0"/>
              <w:autoSpaceDN w:val="0"/>
              <w:adjustRightInd w:val="0"/>
              <w:rPr>
                <w:rFonts w:ascii="Arial" w:hAnsi="Arial" w:cs="Arial"/>
              </w:rPr>
            </w:pPr>
            <w:r>
              <w:rPr>
                <w:rFonts w:ascii="Arial" w:hAnsi="Arial" w:cs="Arial"/>
              </w:rPr>
              <w:t>Evidence of active clinical practice during absence (only if supervised return to training deemed unnecessary)</w:t>
            </w:r>
          </w:p>
        </w:tc>
      </w:tr>
      <w:tr w:rsidR="00D953EC" w:rsidRPr="00F95A58" w:rsidTr="00B723B5">
        <w:trPr>
          <w:trHeight w:val="1286"/>
        </w:trPr>
        <w:tc>
          <w:tcPr>
            <w:tcW w:w="850" w:type="dxa"/>
          </w:tcPr>
          <w:p w:rsidR="00D953EC" w:rsidRDefault="00D953EC" w:rsidP="00D953EC">
            <w:pPr>
              <w:numPr>
                <w:ilvl w:val="0"/>
                <w:numId w:val="13"/>
              </w:numPr>
              <w:rPr>
                <w:rFonts w:ascii="Arial" w:hAnsi="Arial" w:cs="Arial"/>
              </w:rPr>
            </w:pPr>
          </w:p>
        </w:tc>
        <w:tc>
          <w:tcPr>
            <w:tcW w:w="8181" w:type="dxa"/>
          </w:tcPr>
          <w:p w:rsidR="00D953EC" w:rsidRPr="00F95A58" w:rsidRDefault="00D953EC" w:rsidP="00B723B5">
            <w:pPr>
              <w:rPr>
                <w:rFonts w:ascii="Arial" w:hAnsi="Arial" w:cs="Arial"/>
              </w:rPr>
            </w:pPr>
            <w:r>
              <w:rPr>
                <w:rFonts w:ascii="Arial" w:hAnsi="Arial" w:cs="Arial"/>
              </w:rPr>
              <w:t>Required assessments</w:t>
            </w:r>
            <w:r w:rsidR="00FE5C2A">
              <w:rPr>
                <w:rFonts w:ascii="Arial" w:hAnsi="Arial" w:cs="Arial"/>
              </w:rPr>
              <w:t xml:space="preserve"> in this period (including CBD, COT</w:t>
            </w:r>
            <w:bookmarkStart w:id="0" w:name="_GoBack"/>
            <w:bookmarkEnd w:id="0"/>
            <w:r>
              <w:rPr>
                <w:rFonts w:ascii="Arial" w:hAnsi="Arial" w:cs="Arial"/>
              </w:rPr>
              <w:t>, MiniCEX)</w:t>
            </w:r>
            <w:r w:rsidRPr="00F95A58">
              <w:rPr>
                <w:rFonts w:ascii="Arial" w:hAnsi="Arial" w:cs="Arial"/>
              </w:rPr>
              <w:br/>
            </w:r>
          </w:p>
        </w:tc>
      </w:tr>
      <w:tr w:rsidR="00D953EC" w:rsidRPr="00F95A58" w:rsidTr="00B723B5">
        <w:trPr>
          <w:trHeight w:val="1286"/>
        </w:trPr>
        <w:tc>
          <w:tcPr>
            <w:tcW w:w="850" w:type="dxa"/>
          </w:tcPr>
          <w:p w:rsidR="00D953EC" w:rsidRDefault="00D953EC" w:rsidP="00D953EC">
            <w:pPr>
              <w:numPr>
                <w:ilvl w:val="0"/>
                <w:numId w:val="13"/>
              </w:numPr>
              <w:rPr>
                <w:rFonts w:ascii="Arial" w:hAnsi="Arial" w:cs="Arial"/>
              </w:rPr>
            </w:pPr>
          </w:p>
        </w:tc>
        <w:tc>
          <w:tcPr>
            <w:tcW w:w="8181" w:type="dxa"/>
          </w:tcPr>
          <w:p w:rsidR="00D953EC" w:rsidRDefault="00D953EC" w:rsidP="00B723B5">
            <w:pPr>
              <w:rPr>
                <w:rFonts w:ascii="Arial" w:hAnsi="Arial" w:cs="Arial"/>
              </w:rPr>
            </w:pPr>
            <w:r>
              <w:rPr>
                <w:rFonts w:ascii="Arial" w:hAnsi="Arial" w:cs="Arial"/>
              </w:rPr>
              <w:t>Provisional date for confirmation of readiness meeting</w:t>
            </w:r>
          </w:p>
        </w:tc>
      </w:tr>
      <w:tr w:rsidR="00D953EC" w:rsidRPr="00F95A58" w:rsidTr="00B723B5">
        <w:trPr>
          <w:trHeight w:val="1621"/>
        </w:trPr>
        <w:tc>
          <w:tcPr>
            <w:tcW w:w="9031" w:type="dxa"/>
            <w:gridSpan w:val="2"/>
          </w:tcPr>
          <w:p w:rsidR="00D953EC" w:rsidRDefault="00D953EC" w:rsidP="00B723B5">
            <w:pPr>
              <w:rPr>
                <w:rFonts w:ascii="Arial" w:hAnsi="Arial" w:cs="Arial"/>
              </w:rPr>
            </w:pPr>
            <w:r w:rsidRPr="00F95A58">
              <w:rPr>
                <w:rFonts w:ascii="Arial" w:hAnsi="Arial" w:cs="Arial"/>
              </w:rPr>
              <w:t>Signatures</w:t>
            </w:r>
            <w:r>
              <w:rPr>
                <w:rFonts w:ascii="Arial" w:hAnsi="Arial" w:cs="Arial"/>
              </w:rPr>
              <w:t>:</w:t>
            </w:r>
          </w:p>
          <w:p w:rsidR="00D953EC" w:rsidRDefault="00D953EC" w:rsidP="00B723B5">
            <w:pPr>
              <w:ind w:left="720" w:hanging="687"/>
              <w:rPr>
                <w:rFonts w:ascii="Arial" w:hAnsi="Arial" w:cs="Arial"/>
              </w:rPr>
            </w:pPr>
          </w:p>
          <w:p w:rsidR="00D953EC" w:rsidRDefault="00D953EC" w:rsidP="00B723B5">
            <w:pPr>
              <w:rPr>
                <w:rFonts w:ascii="Arial" w:hAnsi="Arial" w:cs="Arial"/>
              </w:rPr>
            </w:pPr>
            <w:r>
              <w:rPr>
                <w:rFonts w:ascii="Arial" w:hAnsi="Arial" w:cs="Arial"/>
              </w:rPr>
              <w:t>Trainee ……………………………………………    Date …………………….</w:t>
            </w:r>
          </w:p>
          <w:p w:rsidR="00D953EC" w:rsidRDefault="00D953EC" w:rsidP="00B723B5">
            <w:pPr>
              <w:ind w:left="720" w:hanging="687"/>
              <w:rPr>
                <w:rFonts w:ascii="Arial" w:hAnsi="Arial" w:cs="Arial"/>
              </w:rPr>
            </w:pPr>
          </w:p>
          <w:p w:rsidR="00D953EC" w:rsidRPr="00F95A58" w:rsidRDefault="00810D4B" w:rsidP="00B723B5">
            <w:pPr>
              <w:rPr>
                <w:rFonts w:ascii="Arial" w:hAnsi="Arial" w:cs="Arial"/>
              </w:rPr>
            </w:pPr>
            <w:r>
              <w:rPr>
                <w:rFonts w:ascii="Arial" w:hAnsi="Arial" w:cs="Arial"/>
              </w:rPr>
              <w:t>ES/TPD……………</w:t>
            </w:r>
            <w:r w:rsidR="00D953EC">
              <w:rPr>
                <w:rFonts w:ascii="Arial" w:hAnsi="Arial" w:cs="Arial"/>
              </w:rPr>
              <w:t xml:space="preserve">……………………………….   </w:t>
            </w:r>
            <w:r w:rsidR="00D953EC" w:rsidRPr="00F95A58">
              <w:rPr>
                <w:rFonts w:ascii="Arial" w:hAnsi="Arial" w:cs="Arial"/>
              </w:rPr>
              <w:t>Date …………………….</w:t>
            </w:r>
          </w:p>
        </w:tc>
      </w:tr>
    </w:tbl>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D953EC" w:rsidRDefault="00D953EC" w:rsidP="00D953EC">
      <w:pPr>
        <w:rPr>
          <w:rFonts w:ascii="Arial" w:hAnsi="Arial" w:cs="Arial"/>
        </w:rPr>
      </w:pPr>
    </w:p>
    <w:p w:rsidR="00810D4B" w:rsidRDefault="00810D4B" w:rsidP="00D953EC">
      <w:pPr>
        <w:rPr>
          <w:rFonts w:ascii="Arial" w:hAnsi="Arial" w:cs="Arial"/>
        </w:rPr>
      </w:pPr>
    </w:p>
    <w:p w:rsidR="00D953EC" w:rsidRPr="00810D4B" w:rsidRDefault="00810D4B" w:rsidP="00D953EC">
      <w:pPr>
        <w:rPr>
          <w:rFonts w:ascii="Arial" w:hAnsi="Arial" w:cs="Arial"/>
          <w:b/>
          <w:color w:val="FF0000"/>
        </w:rPr>
      </w:pPr>
      <w:r w:rsidRPr="00810D4B">
        <w:rPr>
          <w:rFonts w:ascii="Arial" w:hAnsi="Arial" w:cs="Arial"/>
          <w:b/>
          <w:color w:val="FF0000"/>
        </w:rPr>
        <w:lastRenderedPageBreak/>
        <w:t>APPENDIX 3</w:t>
      </w:r>
    </w:p>
    <w:p w:rsidR="00810D4B" w:rsidRDefault="00810D4B" w:rsidP="00D953EC">
      <w:pPr>
        <w:rPr>
          <w:rFonts w:ascii="Arial" w:hAnsi="Arial" w:cs="Arial"/>
          <w:b/>
        </w:rPr>
      </w:pPr>
    </w:p>
    <w:p w:rsidR="00D953EC" w:rsidRPr="003E39A9" w:rsidRDefault="00D953EC" w:rsidP="00D953EC">
      <w:pPr>
        <w:ind w:left="-284"/>
        <w:jc w:val="center"/>
        <w:rPr>
          <w:rFonts w:ascii="Arial" w:hAnsi="Arial" w:cs="Arial"/>
          <w:sz w:val="22"/>
          <w:szCs w:val="22"/>
        </w:rPr>
      </w:pPr>
      <w:r w:rsidRPr="00C902B2">
        <w:rPr>
          <w:rFonts w:ascii="Arial" w:hAnsi="Arial" w:cs="Arial"/>
          <w:b/>
          <w:sz w:val="28"/>
          <w:szCs w:val="28"/>
        </w:rPr>
        <w:t>Confirmatio</w:t>
      </w:r>
      <w:r>
        <w:rPr>
          <w:rFonts w:ascii="Arial" w:hAnsi="Arial" w:cs="Arial"/>
          <w:b/>
          <w:sz w:val="28"/>
          <w:szCs w:val="28"/>
        </w:rPr>
        <w:t>n of Readiness to Return to Training</w:t>
      </w:r>
      <w:r w:rsidRPr="00C902B2">
        <w:rPr>
          <w:rFonts w:ascii="Arial" w:hAnsi="Arial" w:cs="Arial"/>
          <w:b/>
          <w:sz w:val="28"/>
          <w:szCs w:val="28"/>
        </w:rPr>
        <w:t xml:space="preserve"> after Period of Absence</w:t>
      </w:r>
    </w:p>
    <w:p w:rsidR="00D953EC" w:rsidRDefault="00D953EC" w:rsidP="00D953EC"/>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4"/>
        <w:gridCol w:w="3171"/>
        <w:gridCol w:w="3685"/>
      </w:tblGrid>
      <w:tr w:rsidR="00D953EC" w:rsidRPr="00E63CBC" w:rsidTr="00B723B5">
        <w:trPr>
          <w:trHeight w:val="672"/>
        </w:trPr>
        <w:tc>
          <w:tcPr>
            <w:tcW w:w="2324" w:type="dxa"/>
            <w:vAlign w:val="center"/>
          </w:tcPr>
          <w:p w:rsidR="00D953EC" w:rsidRPr="003E39A9" w:rsidRDefault="00D953EC" w:rsidP="00B723B5">
            <w:pPr>
              <w:spacing w:after="120"/>
              <w:rPr>
                <w:rFonts w:ascii="Arial" w:hAnsi="Arial" w:cs="Arial"/>
              </w:rPr>
            </w:pPr>
            <w:r w:rsidRPr="003E39A9">
              <w:rPr>
                <w:rFonts w:ascii="Arial" w:hAnsi="Arial" w:cs="Arial"/>
              </w:rPr>
              <w:t>Name:</w:t>
            </w:r>
          </w:p>
        </w:tc>
        <w:tc>
          <w:tcPr>
            <w:tcW w:w="6856" w:type="dxa"/>
            <w:gridSpan w:val="2"/>
            <w:vAlign w:val="center"/>
          </w:tcPr>
          <w:p w:rsidR="00D953EC" w:rsidRPr="003E39A9" w:rsidRDefault="00D953EC" w:rsidP="00B723B5">
            <w:pPr>
              <w:rPr>
                <w:rFonts w:ascii="Arial" w:hAnsi="Arial" w:cs="Arial"/>
              </w:rPr>
            </w:pPr>
          </w:p>
        </w:tc>
      </w:tr>
      <w:tr w:rsidR="00D953EC" w:rsidRPr="00E63CBC" w:rsidTr="00B723B5">
        <w:trPr>
          <w:trHeight w:val="672"/>
        </w:trPr>
        <w:tc>
          <w:tcPr>
            <w:tcW w:w="2324" w:type="dxa"/>
            <w:vAlign w:val="center"/>
          </w:tcPr>
          <w:p w:rsidR="00D953EC" w:rsidRPr="003E39A9" w:rsidRDefault="00D953EC" w:rsidP="00B723B5">
            <w:pPr>
              <w:tabs>
                <w:tab w:val="right" w:pos="3294"/>
              </w:tabs>
              <w:spacing w:after="120"/>
              <w:rPr>
                <w:rFonts w:ascii="Arial" w:hAnsi="Arial" w:cs="Arial"/>
              </w:rPr>
            </w:pPr>
            <w:r w:rsidRPr="003E39A9">
              <w:rPr>
                <w:rFonts w:ascii="Arial" w:hAnsi="Arial" w:cs="Arial"/>
              </w:rPr>
              <w:t>Position:</w:t>
            </w:r>
          </w:p>
        </w:tc>
        <w:tc>
          <w:tcPr>
            <w:tcW w:w="3171" w:type="dxa"/>
            <w:vAlign w:val="center"/>
          </w:tcPr>
          <w:p w:rsidR="00D953EC" w:rsidRPr="003E39A9" w:rsidRDefault="00D953EC" w:rsidP="00B723B5">
            <w:pPr>
              <w:rPr>
                <w:rFonts w:ascii="Arial" w:hAnsi="Arial" w:cs="Arial"/>
              </w:rPr>
            </w:pPr>
          </w:p>
        </w:tc>
        <w:tc>
          <w:tcPr>
            <w:tcW w:w="3685" w:type="dxa"/>
            <w:vAlign w:val="center"/>
          </w:tcPr>
          <w:p w:rsidR="00D953EC" w:rsidRPr="003E39A9" w:rsidRDefault="00D953EC" w:rsidP="00B723B5">
            <w:pPr>
              <w:rPr>
                <w:rFonts w:ascii="Arial" w:hAnsi="Arial" w:cs="Arial"/>
              </w:rPr>
            </w:pPr>
            <w:r w:rsidRPr="003E39A9">
              <w:rPr>
                <w:rFonts w:ascii="Arial" w:hAnsi="Arial" w:cs="Arial"/>
              </w:rPr>
              <w:t xml:space="preserve">GMC No.: </w:t>
            </w:r>
          </w:p>
        </w:tc>
      </w:tr>
      <w:tr w:rsidR="00D953EC" w:rsidRPr="00E63CBC" w:rsidTr="00B723B5">
        <w:trPr>
          <w:trHeight w:val="672"/>
        </w:trPr>
        <w:tc>
          <w:tcPr>
            <w:tcW w:w="2324" w:type="dxa"/>
            <w:vAlign w:val="center"/>
          </w:tcPr>
          <w:p w:rsidR="00D953EC" w:rsidRPr="003E39A9" w:rsidRDefault="00D953EC" w:rsidP="00B723B5">
            <w:pPr>
              <w:spacing w:after="120"/>
              <w:rPr>
                <w:rFonts w:ascii="Arial" w:hAnsi="Arial" w:cs="Arial"/>
              </w:rPr>
            </w:pPr>
            <w:r w:rsidRPr="003E39A9">
              <w:rPr>
                <w:rFonts w:ascii="Arial" w:hAnsi="Arial" w:cs="Arial"/>
              </w:rPr>
              <w:t>Place of work before absence:</w:t>
            </w:r>
          </w:p>
        </w:tc>
        <w:tc>
          <w:tcPr>
            <w:tcW w:w="6856" w:type="dxa"/>
            <w:gridSpan w:val="2"/>
            <w:vAlign w:val="center"/>
          </w:tcPr>
          <w:p w:rsidR="00D953EC" w:rsidRPr="003E39A9" w:rsidRDefault="00D953EC" w:rsidP="00B723B5">
            <w:pPr>
              <w:spacing w:after="120"/>
              <w:rPr>
                <w:rFonts w:ascii="Arial" w:hAnsi="Arial" w:cs="Arial"/>
              </w:rPr>
            </w:pPr>
          </w:p>
        </w:tc>
      </w:tr>
      <w:tr w:rsidR="00D953EC" w:rsidRPr="00E63CBC" w:rsidTr="00B723B5">
        <w:trPr>
          <w:trHeight w:val="672"/>
        </w:trPr>
        <w:tc>
          <w:tcPr>
            <w:tcW w:w="2324" w:type="dxa"/>
            <w:vAlign w:val="center"/>
          </w:tcPr>
          <w:p w:rsidR="00D953EC" w:rsidRPr="003E39A9" w:rsidRDefault="00D953EC" w:rsidP="00B723B5">
            <w:pPr>
              <w:spacing w:after="120"/>
              <w:rPr>
                <w:rFonts w:ascii="Arial" w:hAnsi="Arial" w:cs="Arial"/>
              </w:rPr>
            </w:pPr>
            <w:r w:rsidRPr="003E39A9">
              <w:rPr>
                <w:rFonts w:ascii="Arial" w:hAnsi="Arial" w:cs="Arial"/>
              </w:rPr>
              <w:t>Date of return:</w:t>
            </w:r>
          </w:p>
        </w:tc>
        <w:tc>
          <w:tcPr>
            <w:tcW w:w="6856" w:type="dxa"/>
            <w:gridSpan w:val="2"/>
            <w:vAlign w:val="center"/>
          </w:tcPr>
          <w:p w:rsidR="00D953EC" w:rsidRPr="003E39A9" w:rsidRDefault="00D953EC" w:rsidP="00B723B5">
            <w:pPr>
              <w:rPr>
                <w:rFonts w:ascii="Arial" w:hAnsi="Arial" w:cs="Arial"/>
              </w:rPr>
            </w:pPr>
          </w:p>
        </w:tc>
      </w:tr>
      <w:tr w:rsidR="00D953EC" w:rsidRPr="00E63CBC" w:rsidTr="00B723B5">
        <w:trPr>
          <w:trHeight w:val="672"/>
        </w:trPr>
        <w:tc>
          <w:tcPr>
            <w:tcW w:w="2324" w:type="dxa"/>
            <w:vAlign w:val="center"/>
          </w:tcPr>
          <w:p w:rsidR="00D953EC" w:rsidRPr="003E39A9" w:rsidRDefault="00D953EC" w:rsidP="00B723B5">
            <w:pPr>
              <w:spacing w:after="120"/>
              <w:rPr>
                <w:rFonts w:ascii="Arial" w:hAnsi="Arial" w:cs="Arial"/>
              </w:rPr>
            </w:pPr>
            <w:r w:rsidRPr="003E39A9">
              <w:rPr>
                <w:rFonts w:ascii="Arial" w:hAnsi="Arial" w:cs="Arial"/>
              </w:rPr>
              <w:t>Period of Absence:</w:t>
            </w:r>
          </w:p>
        </w:tc>
        <w:tc>
          <w:tcPr>
            <w:tcW w:w="6856" w:type="dxa"/>
            <w:gridSpan w:val="2"/>
            <w:vAlign w:val="center"/>
          </w:tcPr>
          <w:p w:rsidR="00D953EC" w:rsidRPr="003E39A9" w:rsidRDefault="00D953EC" w:rsidP="00B723B5">
            <w:pPr>
              <w:rPr>
                <w:rFonts w:ascii="Arial" w:hAnsi="Arial" w:cs="Arial"/>
              </w:rPr>
            </w:pPr>
            <w:r w:rsidRPr="003E39A9">
              <w:rPr>
                <w:rFonts w:ascii="Arial" w:hAnsi="Arial" w:cs="Arial"/>
              </w:rPr>
              <w:t>From:                                       To:</w:t>
            </w:r>
          </w:p>
        </w:tc>
      </w:tr>
      <w:tr w:rsidR="00D953EC" w:rsidRPr="00E63CBC" w:rsidTr="00B723B5">
        <w:trPr>
          <w:trHeight w:val="672"/>
        </w:trPr>
        <w:tc>
          <w:tcPr>
            <w:tcW w:w="2324" w:type="dxa"/>
            <w:vAlign w:val="center"/>
          </w:tcPr>
          <w:p w:rsidR="00D953EC" w:rsidRPr="003E39A9" w:rsidRDefault="00D953EC" w:rsidP="00B723B5">
            <w:pPr>
              <w:spacing w:after="120"/>
              <w:rPr>
                <w:rFonts w:ascii="Arial" w:hAnsi="Arial" w:cs="Arial"/>
              </w:rPr>
            </w:pPr>
            <w:r w:rsidRPr="003E39A9">
              <w:rPr>
                <w:rFonts w:ascii="Arial" w:hAnsi="Arial" w:cs="Arial"/>
              </w:rPr>
              <w:t>Reason for Absence:</w:t>
            </w:r>
          </w:p>
        </w:tc>
        <w:tc>
          <w:tcPr>
            <w:tcW w:w="6856" w:type="dxa"/>
            <w:gridSpan w:val="2"/>
            <w:vAlign w:val="center"/>
          </w:tcPr>
          <w:p w:rsidR="00D953EC" w:rsidRPr="003E39A9" w:rsidRDefault="00D953EC" w:rsidP="00B723B5">
            <w:pPr>
              <w:spacing w:after="120"/>
              <w:rPr>
                <w:rFonts w:ascii="Arial" w:hAnsi="Arial" w:cs="Arial"/>
              </w:rPr>
            </w:pPr>
          </w:p>
        </w:tc>
      </w:tr>
      <w:tr w:rsidR="00D953EC" w:rsidRPr="00E63CBC" w:rsidTr="00B723B5">
        <w:trPr>
          <w:trHeight w:val="672"/>
        </w:trPr>
        <w:tc>
          <w:tcPr>
            <w:tcW w:w="2324" w:type="dxa"/>
            <w:vAlign w:val="center"/>
          </w:tcPr>
          <w:p w:rsidR="00D953EC" w:rsidRPr="003E39A9" w:rsidRDefault="00D953EC" w:rsidP="00B723B5">
            <w:pPr>
              <w:spacing w:after="120"/>
              <w:rPr>
                <w:rFonts w:ascii="Arial" w:hAnsi="Arial" w:cs="Arial"/>
              </w:rPr>
            </w:pPr>
            <w:r w:rsidRPr="003E39A9">
              <w:rPr>
                <w:rFonts w:ascii="Arial" w:hAnsi="Arial" w:cs="Arial"/>
              </w:rPr>
              <w:t>Place of work on return:</w:t>
            </w:r>
          </w:p>
        </w:tc>
        <w:tc>
          <w:tcPr>
            <w:tcW w:w="6856" w:type="dxa"/>
            <w:gridSpan w:val="2"/>
            <w:vAlign w:val="center"/>
          </w:tcPr>
          <w:p w:rsidR="00D953EC" w:rsidRPr="003E39A9" w:rsidRDefault="00D953EC" w:rsidP="00B723B5">
            <w:pPr>
              <w:rPr>
                <w:rFonts w:ascii="Arial" w:hAnsi="Arial" w:cs="Arial"/>
              </w:rPr>
            </w:pPr>
          </w:p>
        </w:tc>
      </w:tr>
      <w:tr w:rsidR="00D953EC" w:rsidRPr="00E63CBC" w:rsidTr="00B723B5">
        <w:trPr>
          <w:trHeight w:val="632"/>
        </w:trPr>
        <w:tc>
          <w:tcPr>
            <w:tcW w:w="9180" w:type="dxa"/>
            <w:gridSpan w:val="3"/>
            <w:vAlign w:val="center"/>
          </w:tcPr>
          <w:p w:rsidR="00D953EC" w:rsidRPr="003E39A9" w:rsidRDefault="00D953EC" w:rsidP="00B723B5">
            <w:pPr>
              <w:spacing w:after="120"/>
              <w:rPr>
                <w:rFonts w:ascii="Arial" w:hAnsi="Arial" w:cs="Arial"/>
              </w:rPr>
            </w:pPr>
            <w:r w:rsidRPr="003E39A9">
              <w:rPr>
                <w:rFonts w:ascii="Arial" w:hAnsi="Arial" w:cs="Arial"/>
              </w:rPr>
              <w:t>Intention to return to training:    Full time           LTFT</w:t>
            </w:r>
          </w:p>
        </w:tc>
      </w:tr>
      <w:tr w:rsidR="00D953EC" w:rsidRPr="00E63CBC" w:rsidTr="00B723B5">
        <w:trPr>
          <w:trHeight w:val="72"/>
        </w:trPr>
        <w:tc>
          <w:tcPr>
            <w:tcW w:w="9180" w:type="dxa"/>
            <w:gridSpan w:val="3"/>
          </w:tcPr>
          <w:p w:rsidR="00D953EC" w:rsidRDefault="00D953EC" w:rsidP="00B723B5">
            <w:pPr>
              <w:rPr>
                <w:rFonts w:ascii="Arial" w:hAnsi="Arial"/>
              </w:rPr>
            </w:pPr>
            <w:r w:rsidRPr="00E63CBC">
              <w:rPr>
                <w:rFonts w:ascii="Arial" w:hAnsi="Arial"/>
              </w:rPr>
              <w:t xml:space="preserve">Training undertaken during period of leave </w:t>
            </w:r>
            <w:r>
              <w:rPr>
                <w:rFonts w:ascii="Arial" w:hAnsi="Arial"/>
              </w:rPr>
              <w:t>(</w:t>
            </w:r>
            <w:r w:rsidRPr="00E63CBC">
              <w:rPr>
                <w:rFonts w:ascii="Arial" w:hAnsi="Arial"/>
              </w:rPr>
              <w:t>e.g. induction, courses, Keep</w:t>
            </w:r>
            <w:r>
              <w:rPr>
                <w:rFonts w:ascii="Arial" w:hAnsi="Arial"/>
              </w:rPr>
              <w:t>ing</w:t>
            </w:r>
            <w:r w:rsidRPr="00E63CBC">
              <w:rPr>
                <w:rFonts w:ascii="Arial" w:hAnsi="Arial"/>
              </w:rPr>
              <w:t xml:space="preserve"> in touch days</w:t>
            </w:r>
            <w:r>
              <w:rPr>
                <w:rFonts w:ascii="Arial" w:hAnsi="Arial"/>
              </w:rPr>
              <w:t xml:space="preserve"> etc.)</w:t>
            </w:r>
          </w:p>
          <w:p w:rsidR="00D953EC" w:rsidRDefault="00D953EC" w:rsidP="00B723B5">
            <w:pPr>
              <w:rPr>
                <w:rFonts w:ascii="Arial" w:hAnsi="Arial"/>
              </w:rPr>
            </w:pPr>
          </w:p>
          <w:p w:rsidR="00D953EC" w:rsidRPr="00E63CBC" w:rsidRDefault="00D953EC" w:rsidP="00B723B5">
            <w:pPr>
              <w:rPr>
                <w:rFonts w:ascii="Arial" w:hAnsi="Arial"/>
              </w:rPr>
            </w:pPr>
          </w:p>
          <w:p w:rsidR="00D953EC" w:rsidRDefault="00D953EC" w:rsidP="00B723B5">
            <w:pPr>
              <w:rPr>
                <w:rFonts w:ascii="Arial" w:hAnsi="Arial" w:cs="Arial"/>
                <w:sz w:val="22"/>
                <w:szCs w:val="22"/>
              </w:rPr>
            </w:pPr>
          </w:p>
          <w:p w:rsidR="00D953EC" w:rsidRDefault="00D953EC" w:rsidP="00B723B5">
            <w:pPr>
              <w:rPr>
                <w:rFonts w:ascii="Arial" w:hAnsi="Arial" w:cs="Arial"/>
                <w:sz w:val="22"/>
                <w:szCs w:val="22"/>
              </w:rPr>
            </w:pPr>
          </w:p>
          <w:p w:rsidR="00D953EC" w:rsidRDefault="00D953EC" w:rsidP="00B723B5">
            <w:pPr>
              <w:rPr>
                <w:rFonts w:ascii="Arial" w:hAnsi="Arial" w:cs="Arial"/>
                <w:sz w:val="22"/>
                <w:szCs w:val="22"/>
              </w:rPr>
            </w:pPr>
          </w:p>
          <w:p w:rsidR="00D953EC" w:rsidRPr="00E63CBC" w:rsidRDefault="00D953EC" w:rsidP="00B723B5">
            <w:pPr>
              <w:rPr>
                <w:rFonts w:ascii="Arial" w:hAnsi="Arial" w:cs="Arial"/>
                <w:sz w:val="22"/>
                <w:szCs w:val="22"/>
              </w:rPr>
            </w:pPr>
          </w:p>
        </w:tc>
      </w:tr>
      <w:tr w:rsidR="00D953EC" w:rsidRPr="00E63CBC" w:rsidTr="00B723B5">
        <w:trPr>
          <w:trHeight w:val="72"/>
        </w:trPr>
        <w:tc>
          <w:tcPr>
            <w:tcW w:w="9180" w:type="dxa"/>
            <w:gridSpan w:val="3"/>
          </w:tcPr>
          <w:p w:rsidR="00D953EC" w:rsidRDefault="00D953EC" w:rsidP="00B723B5">
            <w:pPr>
              <w:rPr>
                <w:rFonts w:ascii="Arial" w:hAnsi="Arial"/>
              </w:rPr>
            </w:pPr>
            <w:r>
              <w:rPr>
                <w:rFonts w:ascii="Arial" w:hAnsi="Arial"/>
              </w:rPr>
              <w:t>End of return to work programme com</w:t>
            </w:r>
            <w:r w:rsidR="00137A72">
              <w:rPr>
                <w:rFonts w:ascii="Arial" w:hAnsi="Arial"/>
              </w:rPr>
              <w:t>ments (including WPBA</w:t>
            </w:r>
            <w:r>
              <w:rPr>
                <w:rFonts w:ascii="Arial" w:hAnsi="Arial"/>
              </w:rPr>
              <w:t xml:space="preserve"> completed)</w:t>
            </w:r>
          </w:p>
          <w:p w:rsidR="00D953EC" w:rsidRDefault="00D953EC" w:rsidP="00B723B5">
            <w:pPr>
              <w:rPr>
                <w:rFonts w:ascii="Arial" w:hAnsi="Arial"/>
              </w:rPr>
            </w:pPr>
          </w:p>
          <w:p w:rsidR="00D953EC" w:rsidRDefault="00D953EC" w:rsidP="00B723B5">
            <w:pPr>
              <w:rPr>
                <w:rFonts w:ascii="Arial" w:hAnsi="Arial"/>
              </w:rPr>
            </w:pPr>
          </w:p>
          <w:p w:rsidR="00D953EC" w:rsidRDefault="00D953EC" w:rsidP="00B723B5">
            <w:pPr>
              <w:rPr>
                <w:rFonts w:ascii="Arial" w:hAnsi="Arial"/>
              </w:rPr>
            </w:pPr>
          </w:p>
          <w:p w:rsidR="00D953EC" w:rsidRDefault="00D953EC" w:rsidP="00B723B5">
            <w:pPr>
              <w:rPr>
                <w:rFonts w:ascii="Arial" w:hAnsi="Arial"/>
              </w:rPr>
            </w:pPr>
          </w:p>
          <w:p w:rsidR="00D953EC" w:rsidRDefault="00D953EC" w:rsidP="00B723B5">
            <w:pPr>
              <w:rPr>
                <w:rFonts w:ascii="Arial" w:hAnsi="Arial"/>
              </w:rPr>
            </w:pPr>
          </w:p>
          <w:p w:rsidR="00D953EC" w:rsidRPr="00E63CBC" w:rsidRDefault="00D953EC" w:rsidP="00B723B5">
            <w:pPr>
              <w:rPr>
                <w:rFonts w:ascii="Arial" w:hAnsi="Arial"/>
              </w:rPr>
            </w:pPr>
          </w:p>
        </w:tc>
      </w:tr>
    </w:tbl>
    <w:p w:rsidR="00D953EC" w:rsidRDefault="00D953EC" w:rsidP="00D953EC">
      <w:pPr>
        <w:rPr>
          <w:rFonts w:ascii="Arial" w:hAnsi="Arial" w:cs="Arial"/>
          <w:sz w:val="22"/>
          <w:szCs w:val="22"/>
        </w:rPr>
      </w:pPr>
    </w:p>
    <w:p w:rsidR="00D953EC" w:rsidRPr="003D6BBC" w:rsidRDefault="00D953EC" w:rsidP="00D953EC">
      <w:pPr>
        <w:rPr>
          <w:b/>
        </w:rPr>
      </w:pPr>
      <w:r w:rsidRPr="003D6BBC">
        <w:rPr>
          <w:rFonts w:ascii="Arial" w:hAnsi="Arial" w:cs="Arial"/>
          <w:b/>
          <w:sz w:val="22"/>
          <w:szCs w:val="22"/>
        </w:rPr>
        <w:t xml:space="preserve">Confirmation by returning </w:t>
      </w:r>
      <w:r>
        <w:rPr>
          <w:rFonts w:ascii="Arial" w:hAnsi="Arial" w:cs="Arial"/>
          <w:b/>
          <w:sz w:val="22"/>
          <w:szCs w:val="22"/>
        </w:rPr>
        <w:t>trainee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409"/>
        <w:gridCol w:w="3214"/>
      </w:tblGrid>
      <w:tr w:rsidR="00D953EC" w:rsidRPr="00A30F29" w:rsidTr="00B723B5">
        <w:trPr>
          <w:trHeight w:val="565"/>
        </w:trPr>
        <w:tc>
          <w:tcPr>
            <w:tcW w:w="9180" w:type="dxa"/>
            <w:gridSpan w:val="3"/>
            <w:vAlign w:val="bottom"/>
          </w:tcPr>
          <w:p w:rsidR="00D953EC" w:rsidRDefault="00D953EC" w:rsidP="00B723B5">
            <w:pPr>
              <w:spacing w:after="120"/>
              <w:rPr>
                <w:rFonts w:ascii="Arial" w:hAnsi="Arial" w:cs="Arial"/>
                <w:sz w:val="22"/>
                <w:szCs w:val="22"/>
              </w:rPr>
            </w:pPr>
            <w:r w:rsidRPr="00DA2534">
              <w:rPr>
                <w:rFonts w:ascii="Arial" w:hAnsi="Arial" w:cs="Arial"/>
                <w:sz w:val="22"/>
                <w:szCs w:val="22"/>
              </w:rPr>
              <w:t>I feel confident in all respects to recommence full duties on</w:t>
            </w:r>
            <w:r>
              <w:rPr>
                <w:rFonts w:ascii="Arial" w:hAnsi="Arial" w:cs="Arial"/>
                <w:sz w:val="22"/>
                <w:szCs w:val="22"/>
              </w:rPr>
              <w:t>: (date)</w:t>
            </w:r>
          </w:p>
          <w:p w:rsidR="00D953EC" w:rsidRPr="00A30F29" w:rsidRDefault="00D953EC" w:rsidP="00B723B5">
            <w:pPr>
              <w:spacing w:after="120"/>
              <w:rPr>
                <w:rFonts w:ascii="Arial" w:hAnsi="Arial" w:cs="Arial"/>
                <w:b/>
                <w:sz w:val="22"/>
                <w:szCs w:val="22"/>
                <w:u w:val="single"/>
              </w:rPr>
            </w:pPr>
          </w:p>
        </w:tc>
      </w:tr>
      <w:tr w:rsidR="00D953EC" w:rsidRPr="00A30F29" w:rsidTr="00B723B5">
        <w:trPr>
          <w:trHeight w:val="74"/>
        </w:trPr>
        <w:tc>
          <w:tcPr>
            <w:tcW w:w="9180" w:type="dxa"/>
            <w:gridSpan w:val="3"/>
          </w:tcPr>
          <w:p w:rsidR="00D953EC" w:rsidRPr="00A30F29" w:rsidRDefault="00D953EC" w:rsidP="00B723B5">
            <w:pPr>
              <w:spacing w:after="120"/>
              <w:jc w:val="center"/>
              <w:rPr>
                <w:rFonts w:ascii="Arial" w:hAnsi="Arial" w:cs="Arial"/>
                <w:b/>
                <w:sz w:val="22"/>
                <w:szCs w:val="22"/>
                <w:u w:val="single"/>
              </w:rPr>
            </w:pPr>
          </w:p>
        </w:tc>
      </w:tr>
      <w:tr w:rsidR="00D953EC" w:rsidRPr="00A30F29" w:rsidTr="00B723B5">
        <w:trPr>
          <w:trHeight w:val="693"/>
        </w:trPr>
        <w:tc>
          <w:tcPr>
            <w:tcW w:w="2557" w:type="dxa"/>
          </w:tcPr>
          <w:p w:rsidR="00D953EC" w:rsidRPr="00A30F29" w:rsidRDefault="00D953EC" w:rsidP="00B723B5">
            <w:pPr>
              <w:spacing w:after="120"/>
              <w:rPr>
                <w:rFonts w:ascii="Arial" w:hAnsi="Arial" w:cs="Arial"/>
                <w:b/>
                <w:sz w:val="22"/>
                <w:szCs w:val="22"/>
                <w:u w:val="single"/>
              </w:rPr>
            </w:pPr>
            <w:r w:rsidRPr="00A30F29">
              <w:rPr>
                <w:rFonts w:ascii="Arial" w:hAnsi="Arial" w:cs="Arial"/>
                <w:b/>
                <w:sz w:val="22"/>
                <w:szCs w:val="22"/>
              </w:rPr>
              <w:t>Signed</w:t>
            </w:r>
            <w:r>
              <w:rPr>
                <w:rFonts w:ascii="Arial" w:hAnsi="Arial" w:cs="Arial"/>
                <w:b/>
                <w:sz w:val="22"/>
                <w:szCs w:val="22"/>
              </w:rPr>
              <w:t xml:space="preserve">: </w:t>
            </w:r>
          </w:p>
        </w:tc>
        <w:tc>
          <w:tcPr>
            <w:tcW w:w="3409" w:type="dxa"/>
          </w:tcPr>
          <w:p w:rsidR="00D953EC" w:rsidRPr="00A30F29" w:rsidRDefault="00D953EC" w:rsidP="00B723B5">
            <w:pPr>
              <w:spacing w:after="120"/>
              <w:rPr>
                <w:rFonts w:ascii="Arial" w:hAnsi="Arial" w:cs="Arial"/>
                <w:b/>
                <w:sz w:val="22"/>
                <w:szCs w:val="22"/>
                <w:u w:val="single"/>
              </w:rPr>
            </w:pPr>
            <w:r w:rsidRPr="00A30F29">
              <w:rPr>
                <w:rFonts w:ascii="Arial" w:hAnsi="Arial" w:cs="Arial"/>
                <w:b/>
                <w:sz w:val="22"/>
                <w:szCs w:val="22"/>
              </w:rPr>
              <w:t>Printed</w:t>
            </w:r>
            <w:r>
              <w:rPr>
                <w:rFonts w:ascii="Arial" w:hAnsi="Arial" w:cs="Arial"/>
                <w:b/>
                <w:sz w:val="22"/>
                <w:szCs w:val="22"/>
              </w:rPr>
              <w:t>:</w:t>
            </w:r>
          </w:p>
        </w:tc>
        <w:tc>
          <w:tcPr>
            <w:tcW w:w="3214" w:type="dxa"/>
          </w:tcPr>
          <w:p w:rsidR="00D953EC" w:rsidRPr="00A30F29" w:rsidRDefault="00D953EC" w:rsidP="00B723B5">
            <w:pPr>
              <w:spacing w:after="120"/>
              <w:rPr>
                <w:rFonts w:ascii="Arial" w:hAnsi="Arial" w:cs="Arial"/>
                <w:b/>
                <w:sz w:val="22"/>
                <w:szCs w:val="22"/>
                <w:u w:val="single"/>
              </w:rPr>
            </w:pPr>
            <w:r w:rsidRPr="00A30F29">
              <w:rPr>
                <w:rFonts w:ascii="Arial" w:hAnsi="Arial" w:cs="Arial"/>
                <w:b/>
                <w:sz w:val="22"/>
                <w:szCs w:val="22"/>
              </w:rPr>
              <w:t>Date</w:t>
            </w:r>
            <w:r>
              <w:rPr>
                <w:rFonts w:ascii="Arial" w:hAnsi="Arial" w:cs="Arial"/>
                <w:b/>
                <w:sz w:val="22"/>
                <w:szCs w:val="22"/>
              </w:rPr>
              <w:t>:</w:t>
            </w:r>
          </w:p>
        </w:tc>
      </w:tr>
      <w:tr w:rsidR="00D953EC" w:rsidRPr="00A30F29" w:rsidTr="00B723B5">
        <w:trPr>
          <w:trHeight w:val="552"/>
        </w:trPr>
        <w:tc>
          <w:tcPr>
            <w:tcW w:w="9180" w:type="dxa"/>
            <w:gridSpan w:val="3"/>
          </w:tcPr>
          <w:p w:rsidR="00D953EC" w:rsidRPr="003D6BBC" w:rsidRDefault="00D953EC" w:rsidP="00B723B5">
            <w:pPr>
              <w:spacing w:after="120"/>
              <w:rPr>
                <w:rFonts w:ascii="Arial" w:hAnsi="Arial" w:cs="Arial"/>
                <w:b/>
                <w:sz w:val="22"/>
                <w:szCs w:val="22"/>
              </w:rPr>
            </w:pPr>
            <w:r>
              <w:rPr>
                <w:rFonts w:ascii="Arial" w:hAnsi="Arial" w:cs="Arial"/>
                <w:b/>
                <w:sz w:val="22"/>
                <w:szCs w:val="22"/>
              </w:rPr>
              <w:t xml:space="preserve">Confirmation by </w:t>
            </w:r>
            <w:r w:rsidRPr="003D6BBC">
              <w:rPr>
                <w:rFonts w:ascii="Arial" w:hAnsi="Arial" w:cs="Arial"/>
                <w:b/>
                <w:sz w:val="22"/>
                <w:szCs w:val="22"/>
              </w:rPr>
              <w:t>educational supervisor</w:t>
            </w:r>
            <w:r>
              <w:rPr>
                <w:rFonts w:ascii="Arial" w:hAnsi="Arial" w:cs="Arial"/>
                <w:b/>
                <w:sz w:val="22"/>
                <w:szCs w:val="22"/>
              </w:rPr>
              <w:t>/</w:t>
            </w:r>
            <w:r w:rsidR="00137A72">
              <w:rPr>
                <w:rFonts w:ascii="Arial" w:hAnsi="Arial" w:cs="Arial"/>
                <w:b/>
                <w:sz w:val="22"/>
                <w:szCs w:val="22"/>
              </w:rPr>
              <w:t>TPD</w:t>
            </w:r>
          </w:p>
        </w:tc>
      </w:tr>
      <w:tr w:rsidR="00D953EC" w:rsidRPr="00A30F29" w:rsidTr="00B723B5">
        <w:trPr>
          <w:trHeight w:val="74"/>
        </w:trPr>
        <w:tc>
          <w:tcPr>
            <w:tcW w:w="2557" w:type="dxa"/>
          </w:tcPr>
          <w:p w:rsidR="00D953EC" w:rsidRPr="00A30F29" w:rsidRDefault="00D953EC" w:rsidP="00B723B5">
            <w:pPr>
              <w:spacing w:after="120"/>
              <w:rPr>
                <w:rFonts w:ascii="Arial" w:hAnsi="Arial" w:cs="Arial"/>
                <w:b/>
                <w:sz w:val="22"/>
                <w:szCs w:val="22"/>
                <w:u w:val="single"/>
              </w:rPr>
            </w:pPr>
            <w:r w:rsidRPr="00A30F29">
              <w:rPr>
                <w:rFonts w:ascii="Arial" w:hAnsi="Arial" w:cs="Arial"/>
                <w:b/>
                <w:sz w:val="22"/>
                <w:szCs w:val="22"/>
              </w:rPr>
              <w:t>Signed</w:t>
            </w:r>
            <w:r>
              <w:rPr>
                <w:rFonts w:ascii="Arial" w:hAnsi="Arial" w:cs="Arial"/>
                <w:b/>
                <w:sz w:val="22"/>
                <w:szCs w:val="22"/>
              </w:rPr>
              <w:t>:</w:t>
            </w:r>
          </w:p>
        </w:tc>
        <w:tc>
          <w:tcPr>
            <w:tcW w:w="3409" w:type="dxa"/>
          </w:tcPr>
          <w:p w:rsidR="00D953EC" w:rsidRPr="00A30F29" w:rsidRDefault="00D953EC" w:rsidP="00B723B5">
            <w:pPr>
              <w:spacing w:after="120"/>
              <w:rPr>
                <w:rFonts w:ascii="Arial" w:hAnsi="Arial" w:cs="Arial"/>
                <w:b/>
                <w:sz w:val="22"/>
                <w:szCs w:val="22"/>
                <w:u w:val="single"/>
              </w:rPr>
            </w:pPr>
            <w:r w:rsidRPr="00A30F29">
              <w:rPr>
                <w:rFonts w:ascii="Arial" w:hAnsi="Arial" w:cs="Arial"/>
                <w:b/>
                <w:sz w:val="22"/>
                <w:szCs w:val="22"/>
              </w:rPr>
              <w:t>Printed</w:t>
            </w:r>
            <w:r>
              <w:rPr>
                <w:rFonts w:ascii="Arial" w:hAnsi="Arial" w:cs="Arial"/>
                <w:b/>
                <w:sz w:val="22"/>
                <w:szCs w:val="22"/>
              </w:rPr>
              <w:t>:</w:t>
            </w:r>
          </w:p>
        </w:tc>
        <w:tc>
          <w:tcPr>
            <w:tcW w:w="3214" w:type="dxa"/>
          </w:tcPr>
          <w:p w:rsidR="00D953EC" w:rsidRPr="00A30F29" w:rsidRDefault="00D953EC" w:rsidP="00B723B5">
            <w:pPr>
              <w:spacing w:after="120"/>
              <w:rPr>
                <w:rFonts w:ascii="Arial" w:hAnsi="Arial" w:cs="Arial"/>
                <w:b/>
                <w:sz w:val="22"/>
                <w:szCs w:val="22"/>
                <w:u w:val="single"/>
              </w:rPr>
            </w:pPr>
            <w:r w:rsidRPr="00A30F29">
              <w:rPr>
                <w:rFonts w:ascii="Arial" w:hAnsi="Arial" w:cs="Arial"/>
                <w:b/>
                <w:sz w:val="22"/>
                <w:szCs w:val="22"/>
              </w:rPr>
              <w:t>Date</w:t>
            </w:r>
            <w:r>
              <w:rPr>
                <w:rFonts w:ascii="Arial" w:hAnsi="Arial" w:cs="Arial"/>
                <w:b/>
                <w:sz w:val="22"/>
                <w:szCs w:val="22"/>
              </w:rPr>
              <w:t>:</w:t>
            </w:r>
          </w:p>
        </w:tc>
      </w:tr>
    </w:tbl>
    <w:p w:rsidR="00D953EC" w:rsidRPr="00EE497B" w:rsidRDefault="00D953EC" w:rsidP="00D953EC">
      <w:pPr>
        <w:rPr>
          <w:rFonts w:ascii="Arial" w:hAnsi="Arial" w:cs="Arial"/>
          <w:b/>
        </w:rPr>
      </w:pPr>
    </w:p>
    <w:p w:rsidR="00D953EC" w:rsidRDefault="00D953EC" w:rsidP="00D953EC">
      <w:pPr>
        <w:rPr>
          <w:rFonts w:ascii="Arial" w:hAnsi="Arial" w:cs="Arial"/>
        </w:rPr>
      </w:pPr>
    </w:p>
    <w:p w:rsidR="00D953EC" w:rsidRDefault="00D953EC" w:rsidP="00D953EC">
      <w:pPr>
        <w:rPr>
          <w:rFonts w:ascii="Arial" w:hAnsi="Arial" w:cs="Arial"/>
          <w:b/>
        </w:rPr>
      </w:pPr>
      <w:r w:rsidRPr="00EE497B">
        <w:rPr>
          <w:rFonts w:ascii="Arial" w:hAnsi="Arial" w:cs="Arial"/>
          <w:b/>
        </w:rPr>
        <w:t>Further information</w:t>
      </w:r>
    </w:p>
    <w:p w:rsidR="00D953EC" w:rsidRDefault="00D953EC" w:rsidP="00D953EC">
      <w:pPr>
        <w:rPr>
          <w:rFonts w:ascii="Arial" w:hAnsi="Arial" w:cs="Arial"/>
        </w:rPr>
      </w:pPr>
      <w:proofErr w:type="gramStart"/>
      <w:r>
        <w:rPr>
          <w:rFonts w:ascii="Arial" w:hAnsi="Arial" w:cs="Arial"/>
        </w:rPr>
        <w:t>Recommendations for Supporting a Successful Return to Work after a period of Absence, Royal College of Anaesthetists, March 2011.</w:t>
      </w:r>
      <w:proofErr w:type="gramEnd"/>
    </w:p>
    <w:p w:rsidR="00D953EC" w:rsidRDefault="00D953EC" w:rsidP="00D953EC">
      <w:pPr>
        <w:rPr>
          <w:rFonts w:ascii="Arial" w:hAnsi="Arial" w:cs="Arial"/>
        </w:rPr>
      </w:pPr>
      <w:hyperlink r:id="rId9" w:history="1">
        <w:r w:rsidRPr="003F17B2">
          <w:rPr>
            <w:rStyle w:val="Hyperlink"/>
            <w:rFonts w:ascii="Arial" w:hAnsi="Arial" w:cs="Arial"/>
          </w:rPr>
          <w:t>www.rcoa.ac.uk/document-store/career-breaks-and-returning-work</w:t>
        </w:r>
      </w:hyperlink>
    </w:p>
    <w:p w:rsidR="00D953EC" w:rsidRDefault="00D953EC" w:rsidP="00D953EC">
      <w:pPr>
        <w:rPr>
          <w:rFonts w:ascii="Arial" w:hAnsi="Arial" w:cs="Arial"/>
        </w:rPr>
      </w:pPr>
    </w:p>
    <w:p w:rsidR="00D953EC" w:rsidRDefault="00D953EC" w:rsidP="00D953EC">
      <w:pPr>
        <w:rPr>
          <w:rFonts w:ascii="Arial" w:hAnsi="Arial" w:cs="Arial"/>
        </w:rPr>
      </w:pPr>
      <w:r>
        <w:rPr>
          <w:rFonts w:ascii="Arial" w:hAnsi="Arial" w:cs="Arial"/>
        </w:rPr>
        <w:t xml:space="preserve">Return to practice Guidance, Academy of Royal Colleges, </w:t>
      </w:r>
      <w:r w:rsidR="00137A72">
        <w:rPr>
          <w:rFonts w:ascii="Arial" w:hAnsi="Arial" w:cs="Arial"/>
        </w:rPr>
        <w:t>and April</w:t>
      </w:r>
      <w:r>
        <w:rPr>
          <w:rFonts w:ascii="Arial" w:hAnsi="Arial" w:cs="Arial"/>
        </w:rPr>
        <w:t xml:space="preserve"> 2012.</w:t>
      </w:r>
    </w:p>
    <w:p w:rsidR="00D953EC" w:rsidRDefault="00D953EC" w:rsidP="00D953EC">
      <w:pPr>
        <w:rPr>
          <w:rFonts w:ascii="Arial" w:hAnsi="Arial" w:cs="Arial"/>
        </w:rPr>
      </w:pPr>
      <w:hyperlink r:id="rId10" w:history="1">
        <w:r w:rsidRPr="003F17B2">
          <w:rPr>
            <w:rStyle w:val="Hyperlink"/>
            <w:rFonts w:ascii="Arial" w:hAnsi="Arial" w:cs="Arial"/>
          </w:rPr>
          <w:t>www.aomrc.org.uk/publications/reports-a-guidance/doc_details/9486-return-to-practice-guidance.html</w:t>
        </w:r>
      </w:hyperlink>
    </w:p>
    <w:p w:rsidR="002E142D" w:rsidRPr="002E142D" w:rsidRDefault="002E142D" w:rsidP="002E142D">
      <w:pPr>
        <w:spacing w:after="200" w:line="276" w:lineRule="auto"/>
        <w:rPr>
          <w:rFonts w:ascii="Calibri" w:eastAsia="Calibri" w:hAnsi="Calibri"/>
          <w:sz w:val="22"/>
          <w:szCs w:val="22"/>
          <w:lang w:eastAsia="en-US"/>
        </w:rPr>
      </w:pPr>
    </w:p>
    <w:p w:rsidR="00893CEB" w:rsidRDefault="00137A72" w:rsidP="00137A72">
      <w:pPr>
        <w:jc w:val="right"/>
        <w:rPr>
          <w:rFonts w:ascii="Arial" w:hAnsi="Arial" w:cs="Arial"/>
        </w:rPr>
      </w:pPr>
      <w:r>
        <w:rPr>
          <w:rFonts w:ascii="Arial" w:hAnsi="Arial" w:cs="Arial"/>
        </w:rPr>
        <w:t xml:space="preserve">Rob Stokes </w:t>
      </w:r>
    </w:p>
    <w:p w:rsidR="00137A72" w:rsidRDefault="00137A72" w:rsidP="00137A72">
      <w:pPr>
        <w:jc w:val="right"/>
        <w:rPr>
          <w:rFonts w:ascii="Arial" w:hAnsi="Arial" w:cs="Arial"/>
        </w:rPr>
      </w:pPr>
      <w:r>
        <w:rPr>
          <w:rFonts w:ascii="Arial" w:hAnsi="Arial" w:cs="Arial"/>
        </w:rPr>
        <w:t>Head of GP School</w:t>
      </w:r>
    </w:p>
    <w:p w:rsidR="00137A72" w:rsidRDefault="00137A72" w:rsidP="00137A72">
      <w:pPr>
        <w:jc w:val="right"/>
        <w:rPr>
          <w:rFonts w:ascii="Arial" w:hAnsi="Arial" w:cs="Arial"/>
        </w:rPr>
      </w:pPr>
      <w:r>
        <w:rPr>
          <w:rFonts w:ascii="Arial" w:hAnsi="Arial" w:cs="Arial"/>
        </w:rPr>
        <w:t>26.7.18</w:t>
      </w: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p w:rsidR="00893CEB" w:rsidRDefault="00893CEB">
      <w:pPr>
        <w:rPr>
          <w:rFonts w:ascii="Arial" w:hAnsi="Arial" w:cs="Arial"/>
        </w:rPr>
      </w:pPr>
    </w:p>
    <w:sectPr w:rsidR="00893CEB" w:rsidSect="00893CEB">
      <w:pgSz w:w="11906" w:h="16838" w:code="9"/>
      <w:pgMar w:top="992" w:right="1276" w:bottom="1276"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84B"/>
    <w:multiLevelType w:val="hybridMultilevel"/>
    <w:tmpl w:val="C2DAA042"/>
    <w:lvl w:ilvl="0" w:tplc="EE42FAC8">
      <w:start w:val="1"/>
      <w:numFmt w:val="decimal"/>
      <w:lvlText w:val="%1."/>
      <w:lvlJc w:val="center"/>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9E1230"/>
    <w:multiLevelType w:val="hybridMultilevel"/>
    <w:tmpl w:val="8A94DA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alibr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libri"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libri"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A504F3B"/>
    <w:multiLevelType w:val="hybridMultilevel"/>
    <w:tmpl w:val="A8961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321639"/>
    <w:multiLevelType w:val="hybridMultilevel"/>
    <w:tmpl w:val="866ECDF0"/>
    <w:lvl w:ilvl="0" w:tplc="73749584">
      <w:start w:val="1"/>
      <w:numFmt w:val="decimal"/>
      <w:lvlText w:val="%1."/>
      <w:lvlJc w:val="center"/>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355AF9"/>
    <w:multiLevelType w:val="hybridMultilevel"/>
    <w:tmpl w:val="CE74E2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0FC13E3"/>
    <w:multiLevelType w:val="hybridMultilevel"/>
    <w:tmpl w:val="1D083874"/>
    <w:lvl w:ilvl="0" w:tplc="73749584">
      <w:start w:val="1"/>
      <w:numFmt w:val="decimal"/>
      <w:lvlText w:val="%1."/>
      <w:lvlJc w:val="center"/>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EA5C32"/>
    <w:multiLevelType w:val="hybridMultilevel"/>
    <w:tmpl w:val="620259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40704DDE"/>
    <w:multiLevelType w:val="hybridMultilevel"/>
    <w:tmpl w:val="6B1442C0"/>
    <w:lvl w:ilvl="0" w:tplc="73749584">
      <w:start w:val="1"/>
      <w:numFmt w:val="decimal"/>
      <w:lvlText w:val="%1."/>
      <w:lvlJc w:val="center"/>
      <w:pPr>
        <w:ind w:left="752" w:hanging="360"/>
      </w:pPr>
      <w:rPr>
        <w:rFonts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AE6C73"/>
    <w:multiLevelType w:val="hybridMultilevel"/>
    <w:tmpl w:val="E0C2F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7A61E6"/>
    <w:multiLevelType w:val="hybridMultilevel"/>
    <w:tmpl w:val="9356CECC"/>
    <w:lvl w:ilvl="0" w:tplc="73749584">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212712"/>
    <w:multiLevelType w:val="hybridMultilevel"/>
    <w:tmpl w:val="0A48F166"/>
    <w:lvl w:ilvl="0" w:tplc="425AED28">
      <w:start w:val="1"/>
      <w:numFmt w:val="decimal"/>
      <w:lvlText w:val="%1."/>
      <w:lvlJc w:val="left"/>
      <w:pPr>
        <w:ind w:left="720" w:hanging="360"/>
      </w:pPr>
      <w:rPr>
        <w:rFonts w:ascii="Arial" w:hAnsi="Arial"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3AB6C86"/>
    <w:multiLevelType w:val="hybridMultilevel"/>
    <w:tmpl w:val="5C14C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107197"/>
    <w:multiLevelType w:val="hybridMultilevel"/>
    <w:tmpl w:val="FC7CD00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68C81E9B"/>
    <w:multiLevelType w:val="hybridMultilevel"/>
    <w:tmpl w:val="CED65F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71B864A5"/>
    <w:multiLevelType w:val="hybridMultilevel"/>
    <w:tmpl w:val="B0461124"/>
    <w:lvl w:ilvl="0" w:tplc="AA9A6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7"/>
  </w:num>
  <w:num w:numId="5">
    <w:abstractNumId w:val="13"/>
  </w:num>
  <w:num w:numId="6">
    <w:abstractNumId w:val="9"/>
  </w:num>
  <w:num w:numId="7">
    <w:abstractNumId w:val="4"/>
  </w:num>
  <w:num w:numId="8">
    <w:abstractNumId w:val="2"/>
  </w:num>
  <w:num w:numId="9">
    <w:abstractNumId w:val="3"/>
  </w:num>
  <w:num w:numId="10">
    <w:abstractNumId w:val="14"/>
  </w:num>
  <w:num w:numId="11">
    <w:abstractNumId w:val="10"/>
  </w:num>
  <w:num w:numId="12">
    <w:abstractNumId w:val="0"/>
  </w:num>
  <w:num w:numId="13">
    <w:abstractNumId w:val="5"/>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87"/>
    <w:rsid w:val="00005E75"/>
    <w:rsid w:val="000959A8"/>
    <w:rsid w:val="000A68E3"/>
    <w:rsid w:val="000E6B1D"/>
    <w:rsid w:val="001072E6"/>
    <w:rsid w:val="00123D28"/>
    <w:rsid w:val="00137A72"/>
    <w:rsid w:val="0015391E"/>
    <w:rsid w:val="002570D7"/>
    <w:rsid w:val="002D4F86"/>
    <w:rsid w:val="002E142D"/>
    <w:rsid w:val="005F24C3"/>
    <w:rsid w:val="00617B6C"/>
    <w:rsid w:val="0068348B"/>
    <w:rsid w:val="006A5672"/>
    <w:rsid w:val="006B36EE"/>
    <w:rsid w:val="007D23A2"/>
    <w:rsid w:val="00810D4B"/>
    <w:rsid w:val="00893CEB"/>
    <w:rsid w:val="0099479C"/>
    <w:rsid w:val="00A1041F"/>
    <w:rsid w:val="00A615AD"/>
    <w:rsid w:val="00B608A3"/>
    <w:rsid w:val="00C66EBF"/>
    <w:rsid w:val="00D953EC"/>
    <w:rsid w:val="00E0021D"/>
    <w:rsid w:val="00E278D3"/>
    <w:rsid w:val="00E431FF"/>
    <w:rsid w:val="00E6697A"/>
    <w:rsid w:val="00F614CB"/>
    <w:rsid w:val="00FE1FD6"/>
    <w:rsid w:val="00FE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05B28"/>
    <w:rPr>
      <w:color w:val="0000FF"/>
      <w:u w:val="single"/>
    </w:rPr>
  </w:style>
  <w:style w:type="paragraph" w:styleId="MediumGrid1-Accent2">
    <w:name w:val="Medium Grid 1 Accent 2"/>
    <w:basedOn w:val="Normal"/>
    <w:uiPriority w:val="99"/>
    <w:qFormat/>
    <w:rsid w:val="00F00756"/>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42F9C"/>
    <w:rPr>
      <w:rFonts w:ascii="Lucida Grande" w:hAnsi="Lucida Grande"/>
      <w:sz w:val="18"/>
      <w:szCs w:val="18"/>
      <w:lang w:val="x-none"/>
    </w:rPr>
  </w:style>
  <w:style w:type="character" w:customStyle="1" w:styleId="BalloonTextChar">
    <w:name w:val="Balloon Text Char"/>
    <w:link w:val="BalloonText"/>
    <w:rsid w:val="00F42F9C"/>
    <w:rPr>
      <w:rFonts w:ascii="Lucida Grande" w:hAnsi="Lucida Grande"/>
      <w:sz w:val="18"/>
      <w:szCs w:val="18"/>
      <w:lang w:eastAsia="en-GB"/>
    </w:rPr>
  </w:style>
  <w:style w:type="paragraph" w:customStyle="1" w:styleId="MediumGrid1-Accent21">
    <w:name w:val="Medium Grid 1 - Accent 21"/>
    <w:basedOn w:val="Normal"/>
    <w:uiPriority w:val="99"/>
    <w:qFormat/>
    <w:rsid w:val="00D953E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405B28"/>
    <w:rPr>
      <w:color w:val="0000FF"/>
      <w:u w:val="single"/>
    </w:rPr>
  </w:style>
  <w:style w:type="paragraph" w:styleId="MediumGrid1-Accent2">
    <w:name w:val="Medium Grid 1 Accent 2"/>
    <w:basedOn w:val="Normal"/>
    <w:uiPriority w:val="99"/>
    <w:qFormat/>
    <w:rsid w:val="00F00756"/>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F42F9C"/>
    <w:rPr>
      <w:rFonts w:ascii="Lucida Grande" w:hAnsi="Lucida Grande"/>
      <w:sz w:val="18"/>
      <w:szCs w:val="18"/>
      <w:lang w:val="x-none"/>
    </w:rPr>
  </w:style>
  <w:style w:type="character" w:customStyle="1" w:styleId="BalloonTextChar">
    <w:name w:val="Balloon Text Char"/>
    <w:link w:val="BalloonText"/>
    <w:rsid w:val="00F42F9C"/>
    <w:rPr>
      <w:rFonts w:ascii="Lucida Grande" w:hAnsi="Lucida Grande"/>
      <w:sz w:val="18"/>
      <w:szCs w:val="18"/>
      <w:lang w:eastAsia="en-GB"/>
    </w:rPr>
  </w:style>
  <w:style w:type="paragraph" w:customStyle="1" w:styleId="MediumGrid1-Accent21">
    <w:name w:val="Medium Grid 1 - Accent 21"/>
    <w:basedOn w:val="Normal"/>
    <w:uiPriority w:val="99"/>
    <w:qFormat/>
    <w:rsid w:val="00D953E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omrc.org.uk/publications/reports-a-guidance/doc_details/9486-return-to-practice-guidance.html" TargetMode="External"/><Relationship Id="rId3" Type="http://schemas.openxmlformats.org/officeDocument/2006/relationships/styles" Target="styles.xml"/><Relationship Id="rId7" Type="http://schemas.openxmlformats.org/officeDocument/2006/relationships/hyperlink" Target="http://www.rcoa.ac.uk/document-store/career-breaks-and-returning-wor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omrc.org.uk/publications/reports-a-guidance/doc_details/9486-return-to-practice-guidance.html" TargetMode="External"/><Relationship Id="rId4" Type="http://schemas.microsoft.com/office/2007/relationships/stylesWithEffects" Target="stylesWithEffects.xml"/><Relationship Id="rId9" Type="http://schemas.openxmlformats.org/officeDocument/2006/relationships/hyperlink" Target="http://www.rcoa.ac.uk/document-store/career-breaks-and-returning-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9665-E1BD-4F4B-B83E-FF18E9A1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Return to Work Guidance for trainees (draft)</vt:lpstr>
    </vt:vector>
  </TitlesOfParts>
  <Company>The Pennine Acute Hospitals</Company>
  <LinksUpToDate>false</LinksUpToDate>
  <CharactersWithSpaces>8658</CharactersWithSpaces>
  <SharedDoc>false</SharedDoc>
  <HLinks>
    <vt:vector size="12" baseType="variant">
      <vt:variant>
        <vt:i4>3276879</vt:i4>
      </vt:variant>
      <vt:variant>
        <vt:i4>3</vt:i4>
      </vt:variant>
      <vt:variant>
        <vt:i4>0</vt:i4>
      </vt:variant>
      <vt:variant>
        <vt:i4>5</vt:i4>
      </vt:variant>
      <vt:variant>
        <vt:lpwstr>http://www.aomrc.org.uk/publications/reports-a-guidance/doc_details/9486-return-to-practice-guidance.html</vt:lpwstr>
      </vt:variant>
      <vt:variant>
        <vt:lpwstr/>
      </vt:variant>
      <vt:variant>
        <vt:i4>1048656</vt:i4>
      </vt:variant>
      <vt:variant>
        <vt:i4>0</vt:i4>
      </vt:variant>
      <vt:variant>
        <vt:i4>0</vt:i4>
      </vt:variant>
      <vt:variant>
        <vt:i4>5</vt:i4>
      </vt:variant>
      <vt:variant>
        <vt:lpwstr>http://www.rcoa.ac.uk/document-store/career-breaks-and-returning-work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Work Guidance for trainees (draft)</dc:title>
  <dc:creator>pg08gm</dc:creator>
  <cp:lastModifiedBy>Rob Stokes</cp:lastModifiedBy>
  <cp:revision>2</cp:revision>
  <cp:lastPrinted>2018-07-26T06:54:00Z</cp:lastPrinted>
  <dcterms:created xsi:type="dcterms:W3CDTF">2018-07-26T08:32:00Z</dcterms:created>
  <dcterms:modified xsi:type="dcterms:W3CDTF">2018-07-26T08:32:00Z</dcterms:modified>
</cp:coreProperties>
</file>