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2AE36" w14:textId="77777777" w:rsidR="00664C56" w:rsidRPr="00DB200E" w:rsidRDefault="00664C56" w:rsidP="00664C56">
      <w:pPr>
        <w:jc w:val="center"/>
        <w:rPr>
          <w:rFonts w:ascii="Century Gothic" w:hAnsi="Century Gothic"/>
          <w:b/>
          <w:sz w:val="22"/>
          <w:szCs w:val="22"/>
        </w:rPr>
      </w:pPr>
      <w:r w:rsidRPr="00DB200E">
        <w:rPr>
          <w:rFonts w:ascii="Century Gothic" w:hAnsi="Century Gothic"/>
          <w:b/>
          <w:sz w:val="22"/>
          <w:szCs w:val="22"/>
        </w:rPr>
        <w:t>Essential Guide for New Public Health Registrars 2014</w:t>
      </w:r>
    </w:p>
    <w:p w14:paraId="4B52577C" w14:textId="77777777" w:rsidR="00664C56" w:rsidRPr="00DB200E" w:rsidRDefault="00664C56" w:rsidP="00664C56">
      <w:pPr>
        <w:jc w:val="both"/>
        <w:rPr>
          <w:rFonts w:ascii="Century Gothic" w:hAnsi="Century Gothic"/>
          <w:sz w:val="22"/>
          <w:szCs w:val="22"/>
        </w:rPr>
      </w:pPr>
    </w:p>
    <w:p w14:paraId="30F31247" w14:textId="77777777" w:rsidR="00664C56" w:rsidRPr="00DB200E" w:rsidRDefault="00664C56" w:rsidP="00664C56">
      <w:pPr>
        <w:jc w:val="both"/>
        <w:rPr>
          <w:rFonts w:ascii="Century Gothic" w:hAnsi="Century Gothic"/>
          <w:sz w:val="22"/>
          <w:szCs w:val="22"/>
        </w:rPr>
      </w:pPr>
      <w:r w:rsidRPr="00DB200E">
        <w:rPr>
          <w:rFonts w:ascii="Century Gothic" w:hAnsi="Century Gothic"/>
          <w:sz w:val="22"/>
          <w:szCs w:val="22"/>
        </w:rPr>
        <w:t xml:space="preserve">The Public Health training programme is an excellent training experience. To get off to a good start, this essential guide will help you understand who’s who and what’s what. </w:t>
      </w:r>
    </w:p>
    <w:p w14:paraId="78110CA6" w14:textId="77777777" w:rsidR="00664C56" w:rsidRPr="00DB200E" w:rsidRDefault="00664C56" w:rsidP="00664C56">
      <w:pPr>
        <w:jc w:val="both"/>
        <w:rPr>
          <w:rFonts w:ascii="Century Gothic" w:hAnsi="Century Gothic"/>
          <w:sz w:val="22"/>
          <w:szCs w:val="22"/>
        </w:rPr>
      </w:pPr>
    </w:p>
    <w:p w14:paraId="411F3ADC" w14:textId="77777777" w:rsidR="00664C56" w:rsidRPr="00DB200E" w:rsidRDefault="00664C56" w:rsidP="00664C56">
      <w:pPr>
        <w:jc w:val="both"/>
        <w:rPr>
          <w:rFonts w:ascii="Century Gothic" w:hAnsi="Century Gothic"/>
          <w:sz w:val="22"/>
          <w:szCs w:val="22"/>
        </w:rPr>
      </w:pPr>
      <w:r w:rsidRPr="00DB200E">
        <w:rPr>
          <w:rFonts w:ascii="Century Gothic" w:hAnsi="Century Gothic" w:cs="Courier New"/>
          <w:sz w:val="22"/>
          <w:szCs w:val="22"/>
        </w:rPr>
        <w:t xml:space="preserve">Yahoo Group, SRC Rep, School Board and Union issues have all changed and I would make a note on the </w:t>
      </w:r>
      <w:proofErr w:type="spellStart"/>
      <w:proofErr w:type="gramStart"/>
      <w:r w:rsidRPr="00DB200E">
        <w:rPr>
          <w:rFonts w:ascii="Century Gothic" w:hAnsi="Century Gothic" w:cs="Courier New"/>
          <w:sz w:val="22"/>
          <w:szCs w:val="22"/>
        </w:rPr>
        <w:t>StR</w:t>
      </w:r>
      <w:proofErr w:type="spellEnd"/>
      <w:proofErr w:type="gramEnd"/>
      <w:r w:rsidRPr="00DB200E">
        <w:rPr>
          <w:rFonts w:ascii="Century Gothic" w:hAnsi="Century Gothic" w:cs="Courier New"/>
          <w:sz w:val="22"/>
          <w:szCs w:val="22"/>
        </w:rPr>
        <w:t xml:space="preserve"> network</w:t>
      </w:r>
    </w:p>
    <w:p w14:paraId="6621DBD1" w14:textId="77777777" w:rsidR="00664C56" w:rsidRPr="00DB200E" w:rsidRDefault="00664C56" w:rsidP="00664C56">
      <w:pPr>
        <w:jc w:val="both"/>
        <w:rPr>
          <w:rFonts w:ascii="Century Gothic" w:hAnsi="Century Gothic"/>
          <w:sz w:val="22"/>
          <w:szCs w:val="22"/>
        </w:rPr>
      </w:pP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6480"/>
        <w:gridCol w:w="2880"/>
        <w:gridCol w:w="3240"/>
      </w:tblGrid>
      <w:tr w:rsidR="00664C56" w:rsidRPr="00DB200E" w14:paraId="25315074" w14:textId="77777777" w:rsidTr="001600DF">
        <w:trPr>
          <w:tblHeader/>
        </w:trPr>
        <w:tc>
          <w:tcPr>
            <w:tcW w:w="2160" w:type="dxa"/>
          </w:tcPr>
          <w:p w14:paraId="3BFACF39" w14:textId="77777777" w:rsidR="00664C56" w:rsidRPr="00DB200E" w:rsidRDefault="00664C56" w:rsidP="001600DF">
            <w:pPr>
              <w:spacing w:line="480" w:lineRule="auto"/>
              <w:jc w:val="center"/>
              <w:rPr>
                <w:rFonts w:ascii="Century Gothic" w:hAnsi="Century Gothic"/>
                <w:b/>
                <w:sz w:val="22"/>
                <w:szCs w:val="22"/>
              </w:rPr>
            </w:pPr>
            <w:r w:rsidRPr="00DB200E">
              <w:rPr>
                <w:rFonts w:ascii="Century Gothic" w:hAnsi="Century Gothic"/>
                <w:b/>
                <w:sz w:val="22"/>
                <w:szCs w:val="22"/>
              </w:rPr>
              <w:t>Who/what</w:t>
            </w:r>
          </w:p>
        </w:tc>
        <w:tc>
          <w:tcPr>
            <w:tcW w:w="6480" w:type="dxa"/>
          </w:tcPr>
          <w:p w14:paraId="1FEC7F92" w14:textId="77777777" w:rsidR="00664C56" w:rsidRPr="00DB200E" w:rsidRDefault="00664C56" w:rsidP="001600DF">
            <w:pPr>
              <w:spacing w:line="480" w:lineRule="auto"/>
              <w:jc w:val="center"/>
              <w:rPr>
                <w:rFonts w:ascii="Century Gothic" w:hAnsi="Century Gothic"/>
                <w:b/>
                <w:sz w:val="22"/>
                <w:szCs w:val="22"/>
              </w:rPr>
            </w:pPr>
            <w:r w:rsidRPr="00DB200E">
              <w:rPr>
                <w:rFonts w:ascii="Century Gothic" w:hAnsi="Century Gothic"/>
                <w:b/>
                <w:sz w:val="22"/>
                <w:szCs w:val="22"/>
              </w:rPr>
              <w:t>What for</w:t>
            </w:r>
          </w:p>
        </w:tc>
        <w:tc>
          <w:tcPr>
            <w:tcW w:w="2880" w:type="dxa"/>
          </w:tcPr>
          <w:p w14:paraId="4EE6D0EA" w14:textId="77777777" w:rsidR="00664C56" w:rsidRPr="00DB200E" w:rsidRDefault="00664C56" w:rsidP="001600DF">
            <w:pPr>
              <w:spacing w:line="480" w:lineRule="auto"/>
              <w:jc w:val="center"/>
              <w:rPr>
                <w:rFonts w:ascii="Century Gothic" w:hAnsi="Century Gothic"/>
                <w:b/>
                <w:sz w:val="22"/>
                <w:szCs w:val="22"/>
              </w:rPr>
            </w:pPr>
            <w:r w:rsidRPr="00DB200E">
              <w:rPr>
                <w:rFonts w:ascii="Century Gothic" w:hAnsi="Century Gothic"/>
                <w:b/>
                <w:sz w:val="22"/>
                <w:szCs w:val="22"/>
              </w:rPr>
              <w:t>Who</w:t>
            </w:r>
          </w:p>
        </w:tc>
        <w:tc>
          <w:tcPr>
            <w:tcW w:w="3240" w:type="dxa"/>
          </w:tcPr>
          <w:p w14:paraId="07E988CA" w14:textId="77777777" w:rsidR="00664C56" w:rsidRPr="00DB200E" w:rsidRDefault="00664C56" w:rsidP="001600DF">
            <w:pPr>
              <w:spacing w:line="480" w:lineRule="auto"/>
              <w:jc w:val="center"/>
              <w:rPr>
                <w:rFonts w:ascii="Century Gothic" w:hAnsi="Century Gothic"/>
                <w:b/>
                <w:sz w:val="22"/>
                <w:szCs w:val="22"/>
              </w:rPr>
            </w:pPr>
            <w:r w:rsidRPr="00DB200E">
              <w:rPr>
                <w:rFonts w:ascii="Century Gothic" w:hAnsi="Century Gothic"/>
                <w:b/>
                <w:sz w:val="22"/>
                <w:szCs w:val="22"/>
              </w:rPr>
              <w:t>Contact details</w:t>
            </w:r>
          </w:p>
        </w:tc>
      </w:tr>
      <w:tr w:rsidR="00664C56" w:rsidRPr="00DB200E" w14:paraId="43E3DBE7" w14:textId="77777777" w:rsidTr="001600DF">
        <w:trPr>
          <w:trHeight w:val="1782"/>
        </w:trPr>
        <w:tc>
          <w:tcPr>
            <w:tcW w:w="2160" w:type="dxa"/>
          </w:tcPr>
          <w:p w14:paraId="6FE825EA" w14:textId="77777777" w:rsidR="00664C56" w:rsidRPr="00DB200E" w:rsidRDefault="00664C56" w:rsidP="001600DF">
            <w:pPr>
              <w:jc w:val="both"/>
              <w:rPr>
                <w:rFonts w:ascii="Century Gothic" w:hAnsi="Century Gothic"/>
                <w:b/>
                <w:sz w:val="22"/>
                <w:szCs w:val="22"/>
              </w:rPr>
            </w:pPr>
            <w:r w:rsidRPr="00DB200E">
              <w:rPr>
                <w:rFonts w:ascii="Century Gothic" w:hAnsi="Century Gothic"/>
                <w:b/>
                <w:sz w:val="22"/>
                <w:szCs w:val="22"/>
              </w:rPr>
              <w:t>Educational supervisor</w:t>
            </w:r>
          </w:p>
        </w:tc>
        <w:tc>
          <w:tcPr>
            <w:tcW w:w="6480" w:type="dxa"/>
          </w:tcPr>
          <w:p w14:paraId="38036F8E" w14:textId="77777777" w:rsidR="00664C56" w:rsidRPr="00DB200E" w:rsidRDefault="00664C56" w:rsidP="001600DF">
            <w:pPr>
              <w:jc w:val="both"/>
              <w:rPr>
                <w:rFonts w:ascii="Century Gothic" w:hAnsi="Century Gothic"/>
                <w:sz w:val="22"/>
                <w:szCs w:val="22"/>
              </w:rPr>
            </w:pPr>
            <w:r w:rsidRPr="00DB200E">
              <w:rPr>
                <w:rFonts w:ascii="Century Gothic" w:hAnsi="Century Gothic"/>
                <w:sz w:val="22"/>
                <w:szCs w:val="22"/>
              </w:rPr>
              <w:t>With respect to the scheme, workload, training experience, your educational supervisor should be one of the first contacts you make on the scheme. They are your line manager. They will be able to advise and support you in professional and personal issues during your placement.  Regular supervision is important so make the most of the opportunities to meet with your educational supervisor.</w:t>
            </w:r>
          </w:p>
          <w:p w14:paraId="76DB637D" w14:textId="77777777" w:rsidR="00664C56" w:rsidRPr="00DB200E" w:rsidRDefault="00664C56" w:rsidP="001600DF">
            <w:pPr>
              <w:jc w:val="both"/>
              <w:rPr>
                <w:rFonts w:ascii="Century Gothic" w:hAnsi="Century Gothic"/>
                <w:sz w:val="22"/>
                <w:szCs w:val="22"/>
              </w:rPr>
            </w:pPr>
          </w:p>
        </w:tc>
        <w:tc>
          <w:tcPr>
            <w:tcW w:w="2880" w:type="dxa"/>
          </w:tcPr>
          <w:p w14:paraId="5984A87F" w14:textId="77777777" w:rsidR="00664C56" w:rsidRPr="00DB200E" w:rsidRDefault="00664C56" w:rsidP="001600DF">
            <w:pPr>
              <w:jc w:val="both"/>
              <w:rPr>
                <w:rFonts w:ascii="Century Gothic" w:hAnsi="Century Gothic"/>
                <w:sz w:val="22"/>
                <w:szCs w:val="22"/>
              </w:rPr>
            </w:pPr>
          </w:p>
        </w:tc>
        <w:tc>
          <w:tcPr>
            <w:tcW w:w="3240" w:type="dxa"/>
          </w:tcPr>
          <w:p w14:paraId="5140F42A" w14:textId="77777777" w:rsidR="00664C56" w:rsidRPr="00DB200E" w:rsidRDefault="00664C56" w:rsidP="001600DF">
            <w:pPr>
              <w:jc w:val="both"/>
              <w:rPr>
                <w:rFonts w:ascii="Century Gothic" w:hAnsi="Century Gothic"/>
                <w:sz w:val="22"/>
                <w:szCs w:val="22"/>
              </w:rPr>
            </w:pPr>
          </w:p>
        </w:tc>
      </w:tr>
      <w:tr w:rsidR="00664C56" w:rsidRPr="00DB200E" w14:paraId="5FD93F5C" w14:textId="77777777" w:rsidTr="001600DF">
        <w:trPr>
          <w:trHeight w:val="880"/>
        </w:trPr>
        <w:tc>
          <w:tcPr>
            <w:tcW w:w="2160" w:type="dxa"/>
          </w:tcPr>
          <w:p w14:paraId="1778154C" w14:textId="77777777" w:rsidR="00664C56" w:rsidRPr="00DB200E" w:rsidRDefault="00664C56" w:rsidP="001600DF">
            <w:pPr>
              <w:jc w:val="both"/>
              <w:rPr>
                <w:rFonts w:ascii="Century Gothic" w:hAnsi="Century Gothic"/>
                <w:b/>
                <w:sz w:val="22"/>
                <w:szCs w:val="22"/>
              </w:rPr>
            </w:pPr>
            <w:r w:rsidRPr="00DB200E">
              <w:rPr>
                <w:rFonts w:ascii="Century Gothic" w:hAnsi="Century Gothic"/>
                <w:b/>
                <w:sz w:val="22"/>
                <w:szCs w:val="22"/>
              </w:rPr>
              <w:t>Lead Educational Supervisor</w:t>
            </w:r>
          </w:p>
          <w:p w14:paraId="74D5B90E" w14:textId="77777777" w:rsidR="00664C56" w:rsidRPr="00DB200E" w:rsidRDefault="00664C56" w:rsidP="001600DF">
            <w:pPr>
              <w:jc w:val="both"/>
              <w:rPr>
                <w:rFonts w:ascii="Century Gothic" w:hAnsi="Century Gothic"/>
                <w:b/>
                <w:sz w:val="22"/>
                <w:szCs w:val="22"/>
              </w:rPr>
            </w:pPr>
          </w:p>
        </w:tc>
        <w:tc>
          <w:tcPr>
            <w:tcW w:w="6480" w:type="dxa"/>
          </w:tcPr>
          <w:p w14:paraId="462953FC" w14:textId="77777777" w:rsidR="00664C56" w:rsidRPr="00DB200E" w:rsidRDefault="00664C56" w:rsidP="001600DF">
            <w:pPr>
              <w:jc w:val="both"/>
              <w:rPr>
                <w:rFonts w:ascii="Century Gothic" w:hAnsi="Century Gothic"/>
                <w:sz w:val="22"/>
                <w:szCs w:val="22"/>
              </w:rPr>
            </w:pPr>
            <w:r w:rsidRPr="00DB200E">
              <w:rPr>
                <w:rFonts w:ascii="Century Gothic" w:hAnsi="Century Gothic"/>
                <w:sz w:val="22"/>
                <w:szCs w:val="22"/>
              </w:rPr>
              <w:t xml:space="preserve">They are the lead trainer in the location. If you are having problems and require additional advice, speak to the Lead Educational Supervisor before contacting the TPD, (if different from your educational supervisor).  </w:t>
            </w:r>
          </w:p>
          <w:p w14:paraId="3A87B4CD" w14:textId="77777777" w:rsidR="00664C56" w:rsidRPr="00DB200E" w:rsidRDefault="00664C56" w:rsidP="001600DF">
            <w:pPr>
              <w:jc w:val="both"/>
              <w:rPr>
                <w:rFonts w:ascii="Century Gothic" w:hAnsi="Century Gothic"/>
                <w:sz w:val="22"/>
                <w:szCs w:val="22"/>
              </w:rPr>
            </w:pPr>
          </w:p>
        </w:tc>
        <w:tc>
          <w:tcPr>
            <w:tcW w:w="2880" w:type="dxa"/>
          </w:tcPr>
          <w:p w14:paraId="032FF68A" w14:textId="77777777" w:rsidR="00664C56" w:rsidRPr="00DB200E" w:rsidRDefault="00664C56" w:rsidP="001600DF">
            <w:pPr>
              <w:jc w:val="both"/>
              <w:rPr>
                <w:rFonts w:ascii="Century Gothic" w:hAnsi="Century Gothic"/>
                <w:sz w:val="22"/>
                <w:szCs w:val="22"/>
              </w:rPr>
            </w:pPr>
          </w:p>
        </w:tc>
        <w:tc>
          <w:tcPr>
            <w:tcW w:w="3240" w:type="dxa"/>
          </w:tcPr>
          <w:p w14:paraId="6211CC58" w14:textId="77777777" w:rsidR="00664C56" w:rsidRPr="00DB200E" w:rsidRDefault="00664C56" w:rsidP="001600DF">
            <w:pPr>
              <w:jc w:val="both"/>
              <w:rPr>
                <w:rFonts w:ascii="Century Gothic" w:hAnsi="Century Gothic"/>
                <w:sz w:val="22"/>
                <w:szCs w:val="22"/>
              </w:rPr>
            </w:pPr>
          </w:p>
        </w:tc>
      </w:tr>
      <w:tr w:rsidR="00664C56" w:rsidRPr="00DB200E" w14:paraId="6B953FF9" w14:textId="77777777" w:rsidTr="001600DF">
        <w:trPr>
          <w:trHeight w:val="878"/>
        </w:trPr>
        <w:tc>
          <w:tcPr>
            <w:tcW w:w="2160" w:type="dxa"/>
          </w:tcPr>
          <w:p w14:paraId="2C6092C7" w14:textId="77777777" w:rsidR="00664C56" w:rsidRPr="00DB200E" w:rsidRDefault="00664C56" w:rsidP="001600DF">
            <w:pPr>
              <w:jc w:val="both"/>
              <w:rPr>
                <w:rFonts w:ascii="Century Gothic" w:hAnsi="Century Gothic"/>
                <w:b/>
                <w:sz w:val="22"/>
                <w:szCs w:val="22"/>
              </w:rPr>
            </w:pPr>
            <w:proofErr w:type="spellStart"/>
            <w:r w:rsidRPr="00DB200E">
              <w:rPr>
                <w:rFonts w:ascii="Century Gothic" w:hAnsi="Century Gothic"/>
                <w:b/>
                <w:sz w:val="22"/>
                <w:szCs w:val="22"/>
              </w:rPr>
              <w:t>Zonal</w:t>
            </w:r>
            <w:proofErr w:type="spellEnd"/>
            <w:r w:rsidRPr="00DB200E">
              <w:rPr>
                <w:rFonts w:ascii="Century Gothic" w:hAnsi="Century Gothic"/>
                <w:b/>
                <w:sz w:val="22"/>
                <w:szCs w:val="22"/>
              </w:rPr>
              <w:t xml:space="preserve"> Training Programme Directors (TPD)</w:t>
            </w:r>
          </w:p>
        </w:tc>
        <w:tc>
          <w:tcPr>
            <w:tcW w:w="6480" w:type="dxa"/>
          </w:tcPr>
          <w:p w14:paraId="0FEB946B" w14:textId="77777777" w:rsidR="00664C56" w:rsidRPr="00DB200E" w:rsidRDefault="00664C56" w:rsidP="001600DF">
            <w:pPr>
              <w:jc w:val="both"/>
              <w:rPr>
                <w:rFonts w:ascii="Century Gothic" w:hAnsi="Century Gothic"/>
                <w:sz w:val="22"/>
                <w:szCs w:val="22"/>
              </w:rPr>
            </w:pPr>
            <w:r w:rsidRPr="00DB200E">
              <w:rPr>
                <w:rFonts w:ascii="Century Gothic" w:hAnsi="Century Gothic"/>
                <w:sz w:val="22"/>
                <w:szCs w:val="22"/>
              </w:rPr>
              <w:t xml:space="preserve">The TPD is a useful contact. There is a different TPD for each of the three zones. They can advise and support you on a range of issues. </w:t>
            </w:r>
          </w:p>
          <w:p w14:paraId="5BA98238" w14:textId="77777777" w:rsidR="00664C56" w:rsidRPr="00DB200E" w:rsidRDefault="00664C56" w:rsidP="001600DF">
            <w:pPr>
              <w:jc w:val="both"/>
              <w:rPr>
                <w:rFonts w:ascii="Century Gothic" w:hAnsi="Century Gothic"/>
                <w:sz w:val="22"/>
                <w:szCs w:val="22"/>
              </w:rPr>
            </w:pPr>
          </w:p>
          <w:p w14:paraId="10F584C6" w14:textId="77777777" w:rsidR="00664C56" w:rsidRPr="00DB200E" w:rsidRDefault="00664C56" w:rsidP="001600DF">
            <w:pPr>
              <w:jc w:val="both"/>
              <w:rPr>
                <w:rFonts w:ascii="Century Gothic" w:hAnsi="Century Gothic"/>
                <w:sz w:val="22"/>
                <w:szCs w:val="22"/>
              </w:rPr>
            </w:pPr>
            <w:r w:rsidRPr="00DB200E">
              <w:rPr>
                <w:rFonts w:ascii="Century Gothic" w:hAnsi="Century Gothic"/>
                <w:sz w:val="22"/>
                <w:szCs w:val="22"/>
              </w:rPr>
              <w:t>If you are struggling with issues around educational supervision do seek advice from your TPD.</w:t>
            </w:r>
          </w:p>
          <w:p w14:paraId="35F35F05" w14:textId="77777777" w:rsidR="00664C56" w:rsidRPr="00DB200E" w:rsidRDefault="00664C56" w:rsidP="001600DF">
            <w:pPr>
              <w:jc w:val="both"/>
              <w:rPr>
                <w:rFonts w:ascii="Century Gothic" w:hAnsi="Century Gothic"/>
                <w:sz w:val="22"/>
                <w:szCs w:val="22"/>
              </w:rPr>
            </w:pPr>
          </w:p>
        </w:tc>
        <w:tc>
          <w:tcPr>
            <w:tcW w:w="2880" w:type="dxa"/>
          </w:tcPr>
          <w:p w14:paraId="54911A68" w14:textId="77777777" w:rsidR="00664C56" w:rsidRPr="00DB200E" w:rsidRDefault="00664C56" w:rsidP="001600DF">
            <w:pPr>
              <w:jc w:val="both"/>
              <w:rPr>
                <w:rFonts w:ascii="Century Gothic" w:hAnsi="Century Gothic"/>
                <w:sz w:val="22"/>
                <w:szCs w:val="22"/>
              </w:rPr>
            </w:pPr>
            <w:r w:rsidRPr="00DB200E">
              <w:rPr>
                <w:rFonts w:ascii="Century Gothic" w:hAnsi="Century Gothic"/>
                <w:sz w:val="22"/>
                <w:szCs w:val="22"/>
              </w:rPr>
              <w:t>TBC</w:t>
            </w:r>
          </w:p>
          <w:p w14:paraId="5DAEEE95" w14:textId="77777777" w:rsidR="00664C56" w:rsidRPr="00DB200E" w:rsidRDefault="00664C56" w:rsidP="001600DF">
            <w:pPr>
              <w:jc w:val="both"/>
              <w:rPr>
                <w:rFonts w:ascii="Century Gothic" w:hAnsi="Century Gothic"/>
                <w:sz w:val="22"/>
                <w:szCs w:val="22"/>
              </w:rPr>
            </w:pPr>
          </w:p>
          <w:p w14:paraId="1B03AC10" w14:textId="77777777" w:rsidR="00664C56" w:rsidRPr="00DB200E" w:rsidRDefault="00664C56" w:rsidP="001600DF">
            <w:pPr>
              <w:jc w:val="both"/>
              <w:rPr>
                <w:rFonts w:ascii="Century Gothic" w:hAnsi="Century Gothic"/>
                <w:sz w:val="22"/>
                <w:szCs w:val="22"/>
              </w:rPr>
            </w:pPr>
          </w:p>
          <w:p w14:paraId="76ECA4CC" w14:textId="77777777" w:rsidR="00664C56" w:rsidRPr="00DB200E" w:rsidRDefault="00664C56" w:rsidP="001600DF">
            <w:pPr>
              <w:jc w:val="both"/>
              <w:rPr>
                <w:rFonts w:ascii="Century Gothic" w:hAnsi="Century Gothic"/>
                <w:sz w:val="22"/>
                <w:szCs w:val="22"/>
              </w:rPr>
            </w:pPr>
            <w:r w:rsidRPr="00DB200E">
              <w:rPr>
                <w:rFonts w:ascii="Century Gothic" w:hAnsi="Century Gothic"/>
                <w:sz w:val="22"/>
                <w:szCs w:val="22"/>
              </w:rPr>
              <w:t xml:space="preserve">Hannah Chellaswamy, </w:t>
            </w:r>
            <w:smartTag w:uri="urn:schemas-microsoft-com:office:smarttags" w:element="City">
              <w:smartTag w:uri="urn:schemas-microsoft-com:office:smarttags" w:element="place">
                <w:r w:rsidRPr="00DB200E">
                  <w:rPr>
                    <w:rFonts w:ascii="Century Gothic" w:hAnsi="Century Gothic"/>
                    <w:sz w:val="22"/>
                    <w:szCs w:val="22"/>
                  </w:rPr>
                  <w:t>Cheshire</w:t>
                </w:r>
              </w:smartTag>
            </w:smartTag>
            <w:r w:rsidRPr="00DB200E">
              <w:rPr>
                <w:rFonts w:ascii="Century Gothic" w:hAnsi="Century Gothic"/>
                <w:sz w:val="22"/>
                <w:szCs w:val="22"/>
              </w:rPr>
              <w:t xml:space="preserve"> and</w:t>
            </w:r>
          </w:p>
          <w:p w14:paraId="6F7B0EC8" w14:textId="77777777" w:rsidR="00664C56" w:rsidRPr="00DB200E" w:rsidRDefault="00664C56" w:rsidP="001600DF">
            <w:pPr>
              <w:jc w:val="both"/>
              <w:rPr>
                <w:rFonts w:ascii="Century Gothic" w:hAnsi="Century Gothic"/>
                <w:sz w:val="22"/>
                <w:szCs w:val="22"/>
              </w:rPr>
            </w:pPr>
            <w:r w:rsidRPr="00DB200E">
              <w:rPr>
                <w:rFonts w:ascii="Century Gothic" w:hAnsi="Century Gothic"/>
                <w:sz w:val="22"/>
                <w:szCs w:val="22"/>
              </w:rPr>
              <w:t>Merseyside TPD</w:t>
            </w:r>
          </w:p>
          <w:p w14:paraId="5EF3056B" w14:textId="77777777" w:rsidR="00664C56" w:rsidRPr="00DB200E" w:rsidRDefault="00664C56" w:rsidP="001600DF">
            <w:pPr>
              <w:jc w:val="both"/>
              <w:rPr>
                <w:rFonts w:ascii="Century Gothic" w:hAnsi="Century Gothic"/>
                <w:sz w:val="22"/>
                <w:szCs w:val="22"/>
              </w:rPr>
            </w:pPr>
          </w:p>
          <w:p w14:paraId="2C23AFF7" w14:textId="77777777" w:rsidR="00664C56" w:rsidRPr="00DB200E" w:rsidRDefault="00664C56" w:rsidP="001600DF">
            <w:pPr>
              <w:jc w:val="both"/>
              <w:rPr>
                <w:rFonts w:ascii="Century Gothic" w:hAnsi="Century Gothic"/>
                <w:sz w:val="22"/>
                <w:szCs w:val="22"/>
              </w:rPr>
            </w:pPr>
            <w:proofErr w:type="spellStart"/>
            <w:r w:rsidRPr="00DB200E">
              <w:rPr>
                <w:rFonts w:ascii="Century Gothic" w:hAnsi="Century Gothic"/>
                <w:sz w:val="22"/>
                <w:szCs w:val="22"/>
              </w:rPr>
              <w:t>Zakyeya</w:t>
            </w:r>
            <w:proofErr w:type="spellEnd"/>
            <w:r w:rsidRPr="00DB200E">
              <w:rPr>
                <w:rFonts w:ascii="Century Gothic" w:hAnsi="Century Gothic"/>
                <w:sz w:val="22"/>
                <w:szCs w:val="22"/>
              </w:rPr>
              <w:t xml:space="preserve"> </w:t>
            </w:r>
            <w:proofErr w:type="spellStart"/>
            <w:r w:rsidRPr="00DB200E">
              <w:rPr>
                <w:rFonts w:ascii="Century Gothic" w:hAnsi="Century Gothic"/>
                <w:sz w:val="22"/>
                <w:szCs w:val="22"/>
              </w:rPr>
              <w:t>Atcha</w:t>
            </w:r>
            <w:proofErr w:type="spellEnd"/>
          </w:p>
          <w:p w14:paraId="70226541" w14:textId="77777777" w:rsidR="00664C56" w:rsidRPr="00DB200E" w:rsidRDefault="00664C56" w:rsidP="001600DF">
            <w:pPr>
              <w:jc w:val="both"/>
              <w:rPr>
                <w:rFonts w:ascii="Century Gothic" w:hAnsi="Century Gothic"/>
                <w:sz w:val="22"/>
                <w:szCs w:val="22"/>
              </w:rPr>
            </w:pPr>
            <w:smartTag w:uri="urn:schemas-microsoft-com:office:smarttags" w:element="country-region">
              <w:smartTag w:uri="urn:schemas-microsoft-com:office:smarttags" w:element="place">
                <w:r w:rsidRPr="00DB200E">
                  <w:rPr>
                    <w:rFonts w:ascii="Century Gothic" w:hAnsi="Century Gothic"/>
                    <w:sz w:val="22"/>
                    <w:szCs w:val="22"/>
                  </w:rPr>
                  <w:t>Cumbria</w:t>
                </w:r>
              </w:smartTag>
            </w:smartTag>
            <w:r w:rsidRPr="00DB200E">
              <w:rPr>
                <w:rFonts w:ascii="Century Gothic" w:hAnsi="Century Gothic"/>
                <w:sz w:val="22"/>
                <w:szCs w:val="22"/>
              </w:rPr>
              <w:t xml:space="preserve"> and</w:t>
            </w:r>
          </w:p>
          <w:p w14:paraId="7293563D" w14:textId="77777777" w:rsidR="00664C56" w:rsidRPr="00DB200E" w:rsidRDefault="00664C56" w:rsidP="001600DF">
            <w:pPr>
              <w:jc w:val="both"/>
              <w:rPr>
                <w:rFonts w:ascii="Century Gothic" w:hAnsi="Century Gothic"/>
                <w:sz w:val="22"/>
                <w:szCs w:val="22"/>
              </w:rPr>
            </w:pPr>
            <w:smartTag w:uri="urn:schemas-microsoft-com:office:smarttags" w:element="place">
              <w:r w:rsidRPr="00DB200E">
                <w:rPr>
                  <w:rFonts w:ascii="Century Gothic" w:hAnsi="Century Gothic"/>
                  <w:sz w:val="22"/>
                  <w:szCs w:val="22"/>
                </w:rPr>
                <w:t>Lancashire</w:t>
              </w:r>
            </w:smartTag>
          </w:p>
          <w:p w14:paraId="19604418" w14:textId="77777777" w:rsidR="00664C56" w:rsidRPr="00DB200E" w:rsidRDefault="00664C56" w:rsidP="001600DF">
            <w:pPr>
              <w:jc w:val="both"/>
              <w:rPr>
                <w:rFonts w:ascii="Century Gothic" w:hAnsi="Century Gothic"/>
                <w:sz w:val="22"/>
                <w:szCs w:val="22"/>
              </w:rPr>
            </w:pPr>
          </w:p>
        </w:tc>
        <w:tc>
          <w:tcPr>
            <w:tcW w:w="3240" w:type="dxa"/>
          </w:tcPr>
          <w:p w14:paraId="1D210FC8" w14:textId="734EAE20" w:rsidR="00664C56" w:rsidRPr="00DB200E" w:rsidRDefault="00664C56" w:rsidP="001600DF">
            <w:pPr>
              <w:jc w:val="both"/>
              <w:rPr>
                <w:rFonts w:ascii="Century Gothic" w:hAnsi="Century Gothic"/>
                <w:sz w:val="22"/>
                <w:szCs w:val="22"/>
              </w:rPr>
            </w:pPr>
            <w:hyperlink r:id="rId9" w:history="1">
              <w:r w:rsidRPr="008074F8">
                <w:rPr>
                  <w:rStyle w:val="Hyperlink"/>
                  <w:rFonts w:ascii="Century Gothic" w:hAnsi="Century Gothic" w:cstheme="minorBidi"/>
                  <w:sz w:val="22"/>
                  <w:szCs w:val="22"/>
                </w:rPr>
                <w:t>Richard.Jarvis@phe.gov.uk</w:t>
              </w:r>
            </w:hyperlink>
            <w:r>
              <w:rPr>
                <w:rFonts w:ascii="Century Gothic" w:hAnsi="Century Gothic"/>
                <w:sz w:val="22"/>
                <w:szCs w:val="22"/>
              </w:rPr>
              <w:t xml:space="preserve"> </w:t>
            </w:r>
          </w:p>
          <w:p w14:paraId="186734F0" w14:textId="77777777" w:rsidR="00664C56" w:rsidRPr="00DB200E" w:rsidRDefault="00664C56" w:rsidP="001600DF">
            <w:pPr>
              <w:jc w:val="both"/>
              <w:rPr>
                <w:rFonts w:ascii="Century Gothic" w:hAnsi="Century Gothic"/>
                <w:sz w:val="22"/>
                <w:szCs w:val="22"/>
              </w:rPr>
            </w:pPr>
          </w:p>
          <w:p w14:paraId="4A66A764" w14:textId="77777777" w:rsidR="00664C56" w:rsidRPr="00DB200E" w:rsidRDefault="00664C56" w:rsidP="001600DF">
            <w:pPr>
              <w:jc w:val="both"/>
              <w:rPr>
                <w:rFonts w:ascii="Century Gothic" w:hAnsi="Century Gothic"/>
                <w:sz w:val="22"/>
                <w:szCs w:val="22"/>
              </w:rPr>
            </w:pPr>
          </w:p>
          <w:p w14:paraId="18C106CA" w14:textId="77777777" w:rsidR="00664C56" w:rsidRDefault="00664C56" w:rsidP="001600DF">
            <w:pPr>
              <w:jc w:val="both"/>
              <w:rPr>
                <w:rFonts w:ascii="Century Gothic" w:hAnsi="Century Gothic"/>
                <w:sz w:val="22"/>
                <w:szCs w:val="22"/>
              </w:rPr>
            </w:pPr>
            <w:r w:rsidRPr="00DB200E">
              <w:rPr>
                <w:rFonts w:ascii="Century Gothic" w:hAnsi="Century Gothic"/>
                <w:sz w:val="22"/>
                <w:szCs w:val="22"/>
              </w:rPr>
              <w:t>H</w:t>
            </w:r>
            <w:r>
              <w:rPr>
                <w:rFonts w:ascii="Century Gothic" w:hAnsi="Century Gothic"/>
                <w:sz w:val="22"/>
                <w:szCs w:val="22"/>
              </w:rPr>
              <w:t>annah.Chellaswamy@</w:t>
            </w:r>
          </w:p>
          <w:p w14:paraId="5F3076C0" w14:textId="402E456E" w:rsidR="00664C56" w:rsidRPr="00DB200E" w:rsidRDefault="00664C56" w:rsidP="001600DF">
            <w:pPr>
              <w:jc w:val="both"/>
              <w:rPr>
                <w:rFonts w:ascii="Century Gothic" w:hAnsi="Century Gothic"/>
                <w:sz w:val="22"/>
                <w:szCs w:val="22"/>
              </w:rPr>
            </w:pPr>
            <w:r w:rsidRPr="00DB200E">
              <w:rPr>
                <w:rFonts w:ascii="Century Gothic" w:hAnsi="Century Gothic"/>
                <w:sz w:val="22"/>
                <w:szCs w:val="22"/>
              </w:rPr>
              <w:t>sefton.gov.uk</w:t>
            </w:r>
          </w:p>
          <w:p w14:paraId="61489244" w14:textId="77777777" w:rsidR="00664C56" w:rsidRPr="00DB200E" w:rsidRDefault="00664C56" w:rsidP="001600DF">
            <w:pPr>
              <w:rPr>
                <w:rFonts w:ascii="Century Gothic" w:hAnsi="Century Gothic"/>
                <w:sz w:val="22"/>
                <w:szCs w:val="22"/>
              </w:rPr>
            </w:pPr>
            <w:r w:rsidRPr="00DB200E">
              <w:rPr>
                <w:rFonts w:ascii="Century Gothic" w:hAnsi="Century Gothic" w:cs="Arial"/>
                <w:sz w:val="22"/>
                <w:szCs w:val="22"/>
              </w:rPr>
              <w:t>Tel: 0151 934 4866</w:t>
            </w:r>
          </w:p>
          <w:p w14:paraId="382037D6" w14:textId="77777777" w:rsidR="00664C56" w:rsidRPr="00DB200E" w:rsidRDefault="00664C56" w:rsidP="001600DF">
            <w:pPr>
              <w:jc w:val="both"/>
              <w:rPr>
                <w:rFonts w:ascii="Century Gothic" w:hAnsi="Century Gothic"/>
                <w:sz w:val="22"/>
                <w:szCs w:val="22"/>
              </w:rPr>
            </w:pPr>
          </w:p>
          <w:p w14:paraId="470ACD41" w14:textId="213D3FBA" w:rsidR="00664C56" w:rsidRPr="00DB200E" w:rsidRDefault="00664C56" w:rsidP="001600DF">
            <w:pPr>
              <w:jc w:val="both"/>
              <w:rPr>
                <w:rFonts w:ascii="Century Gothic" w:hAnsi="Century Gothic"/>
                <w:sz w:val="22"/>
                <w:szCs w:val="22"/>
              </w:rPr>
            </w:pPr>
            <w:hyperlink r:id="rId10" w:history="1">
              <w:r w:rsidRPr="008074F8">
                <w:rPr>
                  <w:rStyle w:val="Hyperlink"/>
                  <w:rFonts w:ascii="Century Gothic" w:hAnsi="Century Gothic" w:cstheme="minorBidi"/>
                  <w:sz w:val="22"/>
                  <w:szCs w:val="22"/>
                </w:rPr>
                <w:t>zakyeya.atcha@nhs.net</w:t>
              </w:r>
            </w:hyperlink>
            <w:r>
              <w:rPr>
                <w:rFonts w:ascii="Century Gothic" w:hAnsi="Century Gothic"/>
                <w:sz w:val="22"/>
                <w:szCs w:val="22"/>
              </w:rPr>
              <w:t xml:space="preserve"> </w:t>
            </w:r>
          </w:p>
          <w:p w14:paraId="04711F84" w14:textId="77777777" w:rsidR="00664C56" w:rsidRPr="00DB200E" w:rsidRDefault="00664C56" w:rsidP="001600DF">
            <w:pPr>
              <w:jc w:val="both"/>
              <w:rPr>
                <w:rFonts w:ascii="Century Gothic" w:hAnsi="Century Gothic"/>
                <w:color w:val="0000FF"/>
                <w:sz w:val="22"/>
                <w:szCs w:val="22"/>
              </w:rPr>
            </w:pPr>
          </w:p>
          <w:p w14:paraId="02D2C9D2" w14:textId="77777777" w:rsidR="00664C56" w:rsidRPr="00DB200E" w:rsidRDefault="00664C56" w:rsidP="001600DF">
            <w:pPr>
              <w:jc w:val="both"/>
              <w:rPr>
                <w:rFonts w:ascii="Century Gothic" w:hAnsi="Century Gothic"/>
                <w:sz w:val="22"/>
                <w:szCs w:val="22"/>
              </w:rPr>
            </w:pPr>
          </w:p>
        </w:tc>
      </w:tr>
    </w:tbl>
    <w:p w14:paraId="57C4269F" w14:textId="77777777" w:rsidR="00664C56" w:rsidRDefault="00664C56" w:rsidP="00664C56">
      <w:r>
        <w:br w:type="page"/>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6480"/>
        <w:gridCol w:w="2880"/>
        <w:gridCol w:w="3240"/>
      </w:tblGrid>
      <w:tr w:rsidR="00664C56" w:rsidRPr="00DB200E" w14:paraId="38A7D62A" w14:textId="77777777" w:rsidTr="001600DF">
        <w:tc>
          <w:tcPr>
            <w:tcW w:w="2160" w:type="dxa"/>
          </w:tcPr>
          <w:p w14:paraId="1B0A9993" w14:textId="77777777" w:rsidR="00664C56" w:rsidRPr="00DB200E" w:rsidRDefault="00664C56" w:rsidP="001600DF">
            <w:pPr>
              <w:jc w:val="both"/>
              <w:rPr>
                <w:rFonts w:ascii="Century Gothic" w:hAnsi="Century Gothic"/>
                <w:b/>
                <w:sz w:val="22"/>
                <w:szCs w:val="22"/>
              </w:rPr>
            </w:pPr>
            <w:r w:rsidRPr="00DB200E">
              <w:rPr>
                <w:rFonts w:ascii="Century Gothic" w:hAnsi="Century Gothic"/>
                <w:b/>
                <w:sz w:val="22"/>
                <w:szCs w:val="22"/>
              </w:rPr>
              <w:lastRenderedPageBreak/>
              <w:t>Buddy &amp; Cohort</w:t>
            </w:r>
          </w:p>
          <w:p w14:paraId="00B260E4" w14:textId="77777777" w:rsidR="00664C56" w:rsidRPr="00DB200E" w:rsidRDefault="00664C56" w:rsidP="001600DF">
            <w:pPr>
              <w:jc w:val="both"/>
              <w:rPr>
                <w:rFonts w:ascii="Century Gothic" w:hAnsi="Century Gothic"/>
                <w:b/>
                <w:sz w:val="22"/>
                <w:szCs w:val="22"/>
              </w:rPr>
            </w:pPr>
          </w:p>
          <w:p w14:paraId="563BBF0D" w14:textId="77777777" w:rsidR="00664C56" w:rsidRPr="00DB200E" w:rsidRDefault="00664C56" w:rsidP="001600DF">
            <w:pPr>
              <w:jc w:val="both"/>
              <w:rPr>
                <w:rFonts w:ascii="Century Gothic" w:hAnsi="Century Gothic"/>
                <w:b/>
                <w:sz w:val="22"/>
                <w:szCs w:val="22"/>
              </w:rPr>
            </w:pPr>
          </w:p>
          <w:p w14:paraId="4D1D46B7" w14:textId="77777777" w:rsidR="00664C56" w:rsidRPr="00DB200E" w:rsidRDefault="00664C56" w:rsidP="001600DF">
            <w:pPr>
              <w:jc w:val="both"/>
              <w:rPr>
                <w:rFonts w:ascii="Century Gothic" w:hAnsi="Century Gothic"/>
                <w:b/>
                <w:sz w:val="22"/>
                <w:szCs w:val="22"/>
              </w:rPr>
            </w:pPr>
          </w:p>
          <w:p w14:paraId="772EBC7C" w14:textId="77777777" w:rsidR="00664C56" w:rsidRPr="00DB200E" w:rsidRDefault="00664C56" w:rsidP="001600DF">
            <w:pPr>
              <w:jc w:val="both"/>
              <w:rPr>
                <w:rFonts w:ascii="Century Gothic" w:hAnsi="Century Gothic"/>
                <w:b/>
                <w:sz w:val="22"/>
                <w:szCs w:val="22"/>
              </w:rPr>
            </w:pPr>
          </w:p>
          <w:p w14:paraId="5701D15D" w14:textId="77777777" w:rsidR="00664C56" w:rsidRPr="00DB200E" w:rsidRDefault="00664C56" w:rsidP="001600DF">
            <w:pPr>
              <w:jc w:val="both"/>
              <w:rPr>
                <w:rFonts w:ascii="Century Gothic" w:hAnsi="Century Gothic"/>
                <w:b/>
                <w:sz w:val="22"/>
                <w:szCs w:val="22"/>
              </w:rPr>
            </w:pPr>
          </w:p>
          <w:p w14:paraId="7BC9C169" w14:textId="77777777" w:rsidR="00664C56" w:rsidRPr="00DB200E" w:rsidRDefault="00664C56" w:rsidP="001600DF">
            <w:pPr>
              <w:jc w:val="both"/>
              <w:rPr>
                <w:rFonts w:ascii="Century Gothic" w:hAnsi="Century Gothic"/>
                <w:b/>
                <w:sz w:val="22"/>
                <w:szCs w:val="22"/>
              </w:rPr>
            </w:pPr>
          </w:p>
        </w:tc>
        <w:tc>
          <w:tcPr>
            <w:tcW w:w="6480" w:type="dxa"/>
          </w:tcPr>
          <w:p w14:paraId="060DD72E" w14:textId="77777777" w:rsidR="00664C56" w:rsidRPr="00DB200E" w:rsidRDefault="00664C56" w:rsidP="001600DF">
            <w:pPr>
              <w:jc w:val="both"/>
              <w:rPr>
                <w:rFonts w:ascii="Century Gothic" w:hAnsi="Century Gothic"/>
                <w:sz w:val="22"/>
                <w:szCs w:val="22"/>
              </w:rPr>
            </w:pPr>
            <w:r w:rsidRPr="00DB200E">
              <w:rPr>
                <w:rFonts w:ascii="Century Gothic" w:hAnsi="Century Gothic"/>
                <w:sz w:val="22"/>
                <w:szCs w:val="22"/>
              </w:rPr>
              <w:t>The three phases of training bring different challenges, opportunities and responsibilities. As you progress through the various assessments, your satisfaction with the scheme may vary. The initial excitement and enthusiasm of joining the scheme may be replaced by frustration and doubt.</w:t>
            </w:r>
          </w:p>
          <w:p w14:paraId="5C04A0C1" w14:textId="77777777" w:rsidR="00664C56" w:rsidRPr="00DB200E" w:rsidRDefault="00664C56" w:rsidP="001600DF">
            <w:pPr>
              <w:jc w:val="both"/>
              <w:rPr>
                <w:rFonts w:ascii="Century Gothic" w:hAnsi="Century Gothic"/>
                <w:sz w:val="22"/>
                <w:szCs w:val="22"/>
              </w:rPr>
            </w:pPr>
          </w:p>
          <w:p w14:paraId="3897E9ED" w14:textId="77777777" w:rsidR="00664C56" w:rsidRPr="00DB200E" w:rsidRDefault="00664C56" w:rsidP="001600DF">
            <w:pPr>
              <w:jc w:val="both"/>
              <w:rPr>
                <w:rFonts w:ascii="Century Gothic" w:hAnsi="Century Gothic"/>
                <w:sz w:val="22"/>
                <w:szCs w:val="22"/>
              </w:rPr>
            </w:pPr>
            <w:r w:rsidRPr="00DB200E">
              <w:rPr>
                <w:rFonts w:ascii="Century Gothic" w:hAnsi="Century Gothic"/>
                <w:sz w:val="22"/>
                <w:szCs w:val="22"/>
              </w:rPr>
              <w:t xml:space="preserve">The cohort of </w:t>
            </w:r>
            <w:proofErr w:type="spellStart"/>
            <w:r w:rsidRPr="00DB200E">
              <w:rPr>
                <w:rFonts w:ascii="Century Gothic" w:hAnsi="Century Gothic"/>
                <w:sz w:val="22"/>
                <w:szCs w:val="22"/>
              </w:rPr>
              <w:t>StRs</w:t>
            </w:r>
            <w:proofErr w:type="spellEnd"/>
            <w:r w:rsidRPr="00DB200E">
              <w:rPr>
                <w:rFonts w:ascii="Century Gothic" w:hAnsi="Century Gothic"/>
                <w:sz w:val="22"/>
                <w:szCs w:val="22"/>
              </w:rPr>
              <w:t xml:space="preserve"> that are in the same year as you are a key source of support as you will find they are probably experiencing the same ups and downs in their training as you are.  For example, the period through the MPH and leading up to passing Part A can be difficult in terms of balancing expectations and responsibility. Once you are successful in the exam, you will hopefully feel more positive about the programme. So developing strong relationships with your fellow </w:t>
            </w:r>
            <w:proofErr w:type="spellStart"/>
            <w:r w:rsidRPr="00DB200E">
              <w:rPr>
                <w:rFonts w:ascii="Century Gothic" w:hAnsi="Century Gothic"/>
                <w:sz w:val="22"/>
                <w:szCs w:val="22"/>
              </w:rPr>
              <w:t>StR</w:t>
            </w:r>
            <w:proofErr w:type="spellEnd"/>
            <w:r w:rsidRPr="00DB200E">
              <w:rPr>
                <w:rFonts w:ascii="Century Gothic" w:hAnsi="Century Gothic"/>
                <w:sz w:val="22"/>
                <w:szCs w:val="22"/>
              </w:rPr>
              <w:t xml:space="preserve"> cohort is highly recommended.</w:t>
            </w:r>
          </w:p>
          <w:p w14:paraId="36F5EC76" w14:textId="77777777" w:rsidR="00664C56" w:rsidRPr="00DB200E" w:rsidRDefault="00664C56" w:rsidP="001600DF">
            <w:pPr>
              <w:jc w:val="both"/>
              <w:rPr>
                <w:rFonts w:ascii="Century Gothic" w:hAnsi="Century Gothic"/>
                <w:sz w:val="22"/>
                <w:szCs w:val="22"/>
              </w:rPr>
            </w:pPr>
          </w:p>
          <w:p w14:paraId="137D29A9" w14:textId="77777777" w:rsidR="00664C56" w:rsidRPr="00DB200E" w:rsidRDefault="00664C56" w:rsidP="001600DF">
            <w:pPr>
              <w:jc w:val="both"/>
              <w:rPr>
                <w:rFonts w:ascii="Century Gothic" w:hAnsi="Century Gothic"/>
                <w:sz w:val="22"/>
                <w:szCs w:val="22"/>
              </w:rPr>
            </w:pPr>
            <w:r w:rsidRPr="00DB200E">
              <w:rPr>
                <w:rFonts w:ascii="Century Gothic" w:hAnsi="Century Gothic"/>
                <w:sz w:val="22"/>
                <w:szCs w:val="22"/>
              </w:rPr>
              <w:t xml:space="preserve">Your buddy is there for informal support and advice. They may be able to help you with a Deanery or employer related problem or offer tips about getting through the MPH, Part A and B exams, or ARCP. Although your buddy may contact you during the induction phase, be proactive in your relationship and don’t hold back from asking anything that is troubling you. </w:t>
            </w:r>
          </w:p>
          <w:p w14:paraId="43B3F41D" w14:textId="77777777" w:rsidR="00664C56" w:rsidRPr="00DB200E" w:rsidRDefault="00664C56" w:rsidP="001600DF">
            <w:pPr>
              <w:jc w:val="both"/>
              <w:rPr>
                <w:rFonts w:ascii="Century Gothic" w:hAnsi="Century Gothic"/>
                <w:sz w:val="22"/>
                <w:szCs w:val="22"/>
              </w:rPr>
            </w:pPr>
          </w:p>
        </w:tc>
        <w:tc>
          <w:tcPr>
            <w:tcW w:w="2880" w:type="dxa"/>
          </w:tcPr>
          <w:p w14:paraId="69A8CD75" w14:textId="77777777" w:rsidR="00664C56" w:rsidRPr="00DB200E" w:rsidRDefault="00664C56" w:rsidP="001600DF">
            <w:pPr>
              <w:jc w:val="both"/>
              <w:rPr>
                <w:rFonts w:ascii="Century Gothic" w:hAnsi="Century Gothic"/>
                <w:sz w:val="22"/>
                <w:szCs w:val="22"/>
              </w:rPr>
            </w:pPr>
          </w:p>
          <w:p w14:paraId="0BDEE1F1" w14:textId="77777777" w:rsidR="00664C56" w:rsidRPr="00DB200E" w:rsidRDefault="00664C56" w:rsidP="001600DF">
            <w:pPr>
              <w:jc w:val="both"/>
              <w:rPr>
                <w:rFonts w:ascii="Century Gothic" w:hAnsi="Century Gothic"/>
                <w:sz w:val="22"/>
                <w:szCs w:val="22"/>
              </w:rPr>
            </w:pPr>
          </w:p>
          <w:p w14:paraId="008E8544" w14:textId="77777777" w:rsidR="00664C56" w:rsidRPr="00DB200E" w:rsidRDefault="00664C56" w:rsidP="001600DF">
            <w:pPr>
              <w:jc w:val="both"/>
              <w:rPr>
                <w:rFonts w:ascii="Century Gothic" w:hAnsi="Century Gothic"/>
                <w:sz w:val="22"/>
                <w:szCs w:val="22"/>
              </w:rPr>
            </w:pPr>
          </w:p>
        </w:tc>
        <w:tc>
          <w:tcPr>
            <w:tcW w:w="3240" w:type="dxa"/>
          </w:tcPr>
          <w:p w14:paraId="769B2358" w14:textId="77777777" w:rsidR="00664C56" w:rsidRPr="00DB200E" w:rsidRDefault="00664C56" w:rsidP="001600DF">
            <w:pPr>
              <w:jc w:val="both"/>
              <w:rPr>
                <w:rFonts w:ascii="Century Gothic" w:hAnsi="Century Gothic"/>
                <w:sz w:val="22"/>
                <w:szCs w:val="22"/>
              </w:rPr>
            </w:pPr>
          </w:p>
        </w:tc>
      </w:tr>
      <w:tr w:rsidR="00664C56" w:rsidRPr="00DB200E" w14:paraId="7F8F92EE" w14:textId="77777777" w:rsidTr="001600DF">
        <w:tc>
          <w:tcPr>
            <w:tcW w:w="2160" w:type="dxa"/>
          </w:tcPr>
          <w:p w14:paraId="19CFDD8E" w14:textId="77777777" w:rsidR="00664C56" w:rsidRPr="00DB200E" w:rsidRDefault="00664C56" w:rsidP="001600DF">
            <w:pPr>
              <w:jc w:val="both"/>
              <w:rPr>
                <w:rFonts w:ascii="Century Gothic" w:hAnsi="Century Gothic"/>
                <w:b/>
                <w:sz w:val="22"/>
                <w:szCs w:val="22"/>
              </w:rPr>
            </w:pPr>
            <w:proofErr w:type="spellStart"/>
            <w:r w:rsidRPr="00DB200E">
              <w:rPr>
                <w:rFonts w:ascii="Century Gothic" w:hAnsi="Century Gothic"/>
                <w:b/>
                <w:sz w:val="22"/>
                <w:szCs w:val="22"/>
              </w:rPr>
              <w:t>StRs</w:t>
            </w:r>
            <w:proofErr w:type="spellEnd"/>
            <w:r w:rsidRPr="00DB200E">
              <w:rPr>
                <w:rFonts w:ascii="Century Gothic" w:hAnsi="Century Gothic"/>
                <w:b/>
                <w:sz w:val="22"/>
                <w:szCs w:val="22"/>
              </w:rPr>
              <w:t xml:space="preserve"> Network</w:t>
            </w:r>
          </w:p>
        </w:tc>
        <w:tc>
          <w:tcPr>
            <w:tcW w:w="6480" w:type="dxa"/>
          </w:tcPr>
          <w:p w14:paraId="56735153" w14:textId="77777777" w:rsidR="00664C56" w:rsidRPr="00DB200E" w:rsidRDefault="00664C56" w:rsidP="001600DF">
            <w:pPr>
              <w:jc w:val="both"/>
              <w:rPr>
                <w:rFonts w:ascii="Century Gothic" w:hAnsi="Century Gothic"/>
                <w:sz w:val="22"/>
                <w:szCs w:val="22"/>
              </w:rPr>
            </w:pPr>
            <w:r w:rsidRPr="00DB200E">
              <w:rPr>
                <w:rFonts w:ascii="Century Gothic" w:hAnsi="Century Gothic"/>
                <w:sz w:val="22"/>
                <w:szCs w:val="22"/>
              </w:rPr>
              <w:t xml:space="preserve">The regular </w:t>
            </w:r>
            <w:proofErr w:type="spellStart"/>
            <w:r w:rsidRPr="00DB200E">
              <w:rPr>
                <w:rFonts w:ascii="Century Gothic" w:hAnsi="Century Gothic"/>
                <w:sz w:val="22"/>
                <w:szCs w:val="22"/>
              </w:rPr>
              <w:t>StRs</w:t>
            </w:r>
            <w:proofErr w:type="spellEnd"/>
            <w:r w:rsidRPr="00DB200E">
              <w:rPr>
                <w:rFonts w:ascii="Century Gothic" w:hAnsi="Century Gothic"/>
                <w:sz w:val="22"/>
                <w:szCs w:val="22"/>
              </w:rPr>
              <w:t xml:space="preserve"> meetings are an important forum for keeping up to date, developing a support network, sharing ideas and issues, and affecting change. Also you may be able to sign off learning outcomes by getting involved in certain work streams. </w:t>
            </w:r>
          </w:p>
          <w:p w14:paraId="2103B499" w14:textId="77777777" w:rsidR="00664C56" w:rsidRPr="00DB200E" w:rsidRDefault="00664C56" w:rsidP="001600DF">
            <w:pPr>
              <w:jc w:val="both"/>
              <w:rPr>
                <w:rFonts w:ascii="Century Gothic" w:hAnsi="Century Gothic"/>
                <w:sz w:val="22"/>
                <w:szCs w:val="22"/>
              </w:rPr>
            </w:pPr>
          </w:p>
          <w:p w14:paraId="26340416" w14:textId="77777777" w:rsidR="00664C56" w:rsidRPr="00DB200E" w:rsidRDefault="00664C56" w:rsidP="001600DF">
            <w:pPr>
              <w:jc w:val="both"/>
              <w:rPr>
                <w:rFonts w:ascii="Century Gothic" w:hAnsi="Century Gothic"/>
                <w:sz w:val="22"/>
                <w:szCs w:val="22"/>
              </w:rPr>
            </w:pPr>
          </w:p>
        </w:tc>
        <w:tc>
          <w:tcPr>
            <w:tcW w:w="2880" w:type="dxa"/>
          </w:tcPr>
          <w:p w14:paraId="348D83CE" w14:textId="77777777" w:rsidR="00664C56" w:rsidRDefault="00664C56" w:rsidP="001600DF">
            <w:pPr>
              <w:jc w:val="both"/>
              <w:rPr>
                <w:rFonts w:ascii="Century Gothic" w:hAnsi="Century Gothic"/>
                <w:sz w:val="22"/>
                <w:szCs w:val="22"/>
              </w:rPr>
            </w:pPr>
            <w:r w:rsidRPr="00315222">
              <w:rPr>
                <w:rFonts w:ascii="Century Gothic" w:hAnsi="Century Gothic"/>
                <w:sz w:val="22"/>
                <w:szCs w:val="22"/>
              </w:rPr>
              <w:t xml:space="preserve">Chair: </w:t>
            </w:r>
          </w:p>
          <w:p w14:paraId="34063813" w14:textId="77777777" w:rsidR="00664C56" w:rsidRPr="00315222" w:rsidRDefault="00664C56" w:rsidP="001600DF">
            <w:pPr>
              <w:jc w:val="both"/>
              <w:rPr>
                <w:rFonts w:ascii="Century Gothic" w:hAnsi="Century Gothic"/>
                <w:sz w:val="22"/>
                <w:szCs w:val="22"/>
              </w:rPr>
            </w:pPr>
            <w:r w:rsidRPr="00315222">
              <w:rPr>
                <w:rFonts w:ascii="Century Gothic" w:hAnsi="Century Gothic"/>
                <w:sz w:val="22"/>
                <w:szCs w:val="22"/>
              </w:rPr>
              <w:t>Jon Hobday</w:t>
            </w:r>
          </w:p>
          <w:p w14:paraId="6DA1FA41" w14:textId="77777777" w:rsidR="00664C56" w:rsidRPr="00315222" w:rsidRDefault="00664C56" w:rsidP="001600DF">
            <w:pPr>
              <w:jc w:val="both"/>
              <w:rPr>
                <w:rFonts w:ascii="Century Gothic" w:hAnsi="Century Gothic"/>
                <w:sz w:val="22"/>
                <w:szCs w:val="22"/>
              </w:rPr>
            </w:pPr>
          </w:p>
          <w:p w14:paraId="7A0A8925" w14:textId="77777777" w:rsidR="00664C56" w:rsidRDefault="00664C56" w:rsidP="001600DF">
            <w:pPr>
              <w:jc w:val="both"/>
              <w:rPr>
                <w:rFonts w:ascii="Century Gothic" w:hAnsi="Century Gothic"/>
                <w:sz w:val="22"/>
                <w:szCs w:val="22"/>
              </w:rPr>
            </w:pPr>
          </w:p>
          <w:p w14:paraId="013C421D" w14:textId="77777777" w:rsidR="00664C56" w:rsidRDefault="00664C56" w:rsidP="001600DF">
            <w:pPr>
              <w:jc w:val="both"/>
              <w:rPr>
                <w:rFonts w:ascii="Century Gothic" w:hAnsi="Century Gothic"/>
                <w:sz w:val="22"/>
                <w:szCs w:val="22"/>
              </w:rPr>
            </w:pPr>
            <w:r w:rsidRPr="00315222">
              <w:rPr>
                <w:rFonts w:ascii="Century Gothic" w:hAnsi="Century Gothic"/>
                <w:sz w:val="22"/>
                <w:szCs w:val="22"/>
              </w:rPr>
              <w:t xml:space="preserve">Vice-Chair: </w:t>
            </w:r>
          </w:p>
          <w:p w14:paraId="7FC0F4C6" w14:textId="77777777" w:rsidR="00664C56" w:rsidRPr="00315222" w:rsidRDefault="00664C56" w:rsidP="001600DF">
            <w:pPr>
              <w:jc w:val="both"/>
              <w:rPr>
                <w:rFonts w:ascii="Century Gothic" w:hAnsi="Century Gothic"/>
                <w:sz w:val="22"/>
                <w:szCs w:val="22"/>
              </w:rPr>
            </w:pPr>
            <w:r w:rsidRPr="00315222">
              <w:rPr>
                <w:rFonts w:ascii="Century Gothic" w:hAnsi="Century Gothic"/>
                <w:sz w:val="22"/>
                <w:szCs w:val="22"/>
              </w:rPr>
              <w:t>Katrina Stephens</w:t>
            </w:r>
          </w:p>
          <w:p w14:paraId="287B5082" w14:textId="77777777" w:rsidR="00664C56" w:rsidRPr="00315222" w:rsidRDefault="00664C56" w:rsidP="001600DF">
            <w:pPr>
              <w:jc w:val="both"/>
              <w:rPr>
                <w:rFonts w:ascii="Century Gothic" w:hAnsi="Century Gothic"/>
                <w:sz w:val="22"/>
                <w:szCs w:val="22"/>
              </w:rPr>
            </w:pPr>
          </w:p>
        </w:tc>
        <w:tc>
          <w:tcPr>
            <w:tcW w:w="3240" w:type="dxa"/>
          </w:tcPr>
          <w:p w14:paraId="1DCC64EB" w14:textId="42A75D94" w:rsidR="00664C56" w:rsidRPr="00315222" w:rsidRDefault="00664C56" w:rsidP="001600DF">
            <w:pPr>
              <w:jc w:val="both"/>
              <w:rPr>
                <w:rFonts w:ascii="Century Gothic" w:hAnsi="Century Gothic"/>
                <w:sz w:val="22"/>
                <w:szCs w:val="22"/>
              </w:rPr>
            </w:pPr>
            <w:hyperlink r:id="rId11" w:history="1">
              <w:r w:rsidRPr="008074F8">
                <w:rPr>
                  <w:rStyle w:val="Hyperlink"/>
                  <w:rFonts w:ascii="Century Gothic" w:hAnsi="Century Gothic" w:cstheme="minorBidi"/>
                  <w:sz w:val="22"/>
                  <w:szCs w:val="22"/>
                </w:rPr>
                <w:t>j.hobday@nhs.net</w:t>
              </w:r>
            </w:hyperlink>
            <w:r>
              <w:rPr>
                <w:rFonts w:ascii="Century Gothic" w:hAnsi="Century Gothic"/>
                <w:sz w:val="22"/>
                <w:szCs w:val="22"/>
              </w:rPr>
              <w:t xml:space="preserve"> </w:t>
            </w:r>
          </w:p>
          <w:p w14:paraId="45484F1B" w14:textId="77777777" w:rsidR="00664C56" w:rsidRPr="00315222" w:rsidRDefault="00664C56" w:rsidP="001600DF">
            <w:pPr>
              <w:jc w:val="both"/>
              <w:rPr>
                <w:rFonts w:ascii="Century Gothic" w:hAnsi="Century Gothic" w:cs="Tahoma"/>
                <w:color w:val="000000"/>
                <w:sz w:val="22"/>
                <w:szCs w:val="22"/>
              </w:rPr>
            </w:pPr>
            <w:r w:rsidRPr="00315222">
              <w:rPr>
                <w:rFonts w:ascii="Century Gothic" w:hAnsi="Century Gothic"/>
                <w:sz w:val="22"/>
                <w:szCs w:val="22"/>
              </w:rPr>
              <w:t>Tel:</w:t>
            </w:r>
            <w:r w:rsidRPr="00315222">
              <w:rPr>
                <w:rFonts w:ascii="Century Gothic" w:hAnsi="Century Gothic" w:cs="Tahoma"/>
                <w:color w:val="000000"/>
                <w:sz w:val="22"/>
                <w:szCs w:val="22"/>
              </w:rPr>
              <w:t xml:space="preserve"> 07739286886</w:t>
            </w:r>
          </w:p>
          <w:p w14:paraId="020FA072" w14:textId="77777777" w:rsidR="00664C56" w:rsidRDefault="00664C56" w:rsidP="001600DF">
            <w:pPr>
              <w:jc w:val="both"/>
              <w:rPr>
                <w:rFonts w:ascii="Century Gothic" w:hAnsi="Century Gothic"/>
                <w:sz w:val="22"/>
                <w:szCs w:val="22"/>
              </w:rPr>
            </w:pPr>
          </w:p>
          <w:p w14:paraId="2C8ADC87" w14:textId="69360FC2" w:rsidR="00664C56" w:rsidRPr="00315222" w:rsidRDefault="00664C56" w:rsidP="001600DF">
            <w:pPr>
              <w:jc w:val="both"/>
              <w:rPr>
                <w:rFonts w:ascii="Century Gothic" w:hAnsi="Century Gothic" w:cs="Tahoma"/>
                <w:color w:val="000000"/>
                <w:sz w:val="22"/>
                <w:szCs w:val="22"/>
              </w:rPr>
            </w:pPr>
            <w:hyperlink r:id="rId12" w:history="1">
              <w:r w:rsidRPr="008074F8">
                <w:rPr>
                  <w:rStyle w:val="Hyperlink"/>
                  <w:rFonts w:ascii="Century Gothic" w:hAnsi="Century Gothic" w:cstheme="minorBidi"/>
                  <w:sz w:val="22"/>
                  <w:szCs w:val="22"/>
                </w:rPr>
                <w:t>katrinastephens@nhs.net</w:t>
              </w:r>
            </w:hyperlink>
            <w:r>
              <w:rPr>
                <w:rFonts w:ascii="Century Gothic" w:hAnsi="Century Gothic"/>
                <w:sz w:val="22"/>
                <w:szCs w:val="22"/>
              </w:rPr>
              <w:t xml:space="preserve"> </w:t>
            </w:r>
          </w:p>
          <w:p w14:paraId="663AF9D7" w14:textId="77777777" w:rsidR="00664C56" w:rsidRPr="00315222" w:rsidRDefault="00664C56" w:rsidP="001600DF">
            <w:pPr>
              <w:jc w:val="both"/>
              <w:rPr>
                <w:rFonts w:ascii="Century Gothic" w:hAnsi="Century Gothic"/>
                <w:sz w:val="22"/>
                <w:szCs w:val="22"/>
              </w:rPr>
            </w:pPr>
          </w:p>
        </w:tc>
      </w:tr>
    </w:tbl>
    <w:p w14:paraId="4204AEE5" w14:textId="77777777" w:rsidR="00664C56" w:rsidRDefault="00664C56" w:rsidP="00664C56">
      <w:r>
        <w:br w:type="page"/>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6480"/>
        <w:gridCol w:w="2880"/>
        <w:gridCol w:w="3240"/>
      </w:tblGrid>
      <w:tr w:rsidR="00664C56" w:rsidRPr="00DB200E" w14:paraId="00602C56" w14:textId="77777777" w:rsidTr="001600DF">
        <w:tc>
          <w:tcPr>
            <w:tcW w:w="2160" w:type="dxa"/>
          </w:tcPr>
          <w:p w14:paraId="48B65963" w14:textId="77777777" w:rsidR="00664C56" w:rsidRPr="00DB200E" w:rsidRDefault="00664C56" w:rsidP="001600DF">
            <w:pPr>
              <w:jc w:val="both"/>
              <w:rPr>
                <w:rFonts w:ascii="Century Gothic" w:hAnsi="Century Gothic"/>
                <w:b/>
                <w:sz w:val="22"/>
                <w:szCs w:val="22"/>
              </w:rPr>
            </w:pPr>
            <w:r w:rsidRPr="00DB200E">
              <w:rPr>
                <w:rFonts w:ascii="Century Gothic" w:hAnsi="Century Gothic"/>
                <w:b/>
                <w:sz w:val="22"/>
                <w:szCs w:val="22"/>
              </w:rPr>
              <w:lastRenderedPageBreak/>
              <w:t>HR issues</w:t>
            </w:r>
          </w:p>
        </w:tc>
        <w:tc>
          <w:tcPr>
            <w:tcW w:w="6480" w:type="dxa"/>
          </w:tcPr>
          <w:p w14:paraId="16900EC6" w14:textId="77777777" w:rsidR="00664C56" w:rsidRPr="00DB200E" w:rsidRDefault="00664C56" w:rsidP="001600DF">
            <w:pPr>
              <w:jc w:val="both"/>
              <w:rPr>
                <w:rFonts w:ascii="Century Gothic" w:hAnsi="Century Gothic"/>
                <w:sz w:val="22"/>
                <w:szCs w:val="22"/>
              </w:rPr>
            </w:pPr>
            <w:r w:rsidRPr="00DB200E">
              <w:rPr>
                <w:rFonts w:ascii="Century Gothic" w:hAnsi="Century Gothic"/>
                <w:sz w:val="22"/>
                <w:szCs w:val="22"/>
              </w:rPr>
              <w:t xml:space="preserve">Our lead employer is St Helen’s and </w:t>
            </w:r>
            <w:proofErr w:type="spellStart"/>
            <w:r w:rsidRPr="00DB200E">
              <w:rPr>
                <w:rFonts w:ascii="Century Gothic" w:hAnsi="Century Gothic"/>
                <w:sz w:val="22"/>
                <w:szCs w:val="22"/>
              </w:rPr>
              <w:t>Knowsley</w:t>
            </w:r>
            <w:proofErr w:type="spellEnd"/>
            <w:r w:rsidRPr="00DB200E">
              <w:rPr>
                <w:rFonts w:ascii="Century Gothic" w:hAnsi="Century Gothic"/>
                <w:sz w:val="22"/>
                <w:szCs w:val="22"/>
              </w:rPr>
              <w:t xml:space="preserve"> Teaching Hospitals NHS Trust.</w:t>
            </w:r>
          </w:p>
          <w:p w14:paraId="2F93734F" w14:textId="77777777" w:rsidR="00664C56" w:rsidRPr="00DB200E" w:rsidRDefault="00664C56" w:rsidP="001600DF">
            <w:pPr>
              <w:jc w:val="both"/>
              <w:rPr>
                <w:rFonts w:ascii="Century Gothic" w:hAnsi="Century Gothic"/>
                <w:sz w:val="22"/>
                <w:szCs w:val="22"/>
              </w:rPr>
            </w:pPr>
          </w:p>
          <w:p w14:paraId="46BB6C13" w14:textId="77777777" w:rsidR="00664C56" w:rsidRPr="00DB200E" w:rsidRDefault="00664C56" w:rsidP="001600DF">
            <w:pPr>
              <w:jc w:val="both"/>
              <w:rPr>
                <w:rFonts w:ascii="Century Gothic" w:hAnsi="Century Gothic"/>
                <w:sz w:val="22"/>
                <w:szCs w:val="22"/>
              </w:rPr>
            </w:pPr>
            <w:r w:rsidRPr="00DB200E">
              <w:rPr>
                <w:rFonts w:ascii="Century Gothic" w:hAnsi="Century Gothic"/>
                <w:sz w:val="22"/>
                <w:szCs w:val="22"/>
              </w:rPr>
              <w:t xml:space="preserve">If you have a HR related issue contact </w:t>
            </w:r>
            <w:proofErr w:type="gramStart"/>
            <w:r w:rsidRPr="00DB200E">
              <w:rPr>
                <w:rFonts w:ascii="Century Gothic" w:hAnsi="Century Gothic"/>
                <w:sz w:val="22"/>
                <w:szCs w:val="22"/>
              </w:rPr>
              <w:t>them</w:t>
            </w:r>
            <w:proofErr w:type="gramEnd"/>
            <w:r w:rsidRPr="00DB200E">
              <w:rPr>
                <w:rFonts w:ascii="Century Gothic" w:hAnsi="Century Gothic"/>
                <w:sz w:val="22"/>
                <w:szCs w:val="22"/>
              </w:rPr>
              <w:t xml:space="preserve"> before you contact the Deanery. Travel expenses are sent directly to the Lead employer. </w:t>
            </w:r>
          </w:p>
          <w:p w14:paraId="1F2DEE98" w14:textId="77777777" w:rsidR="00664C56" w:rsidRPr="00DB200E" w:rsidRDefault="00664C56" w:rsidP="001600DF">
            <w:pPr>
              <w:jc w:val="both"/>
              <w:rPr>
                <w:rFonts w:ascii="Century Gothic" w:hAnsi="Century Gothic"/>
                <w:sz w:val="22"/>
                <w:szCs w:val="22"/>
              </w:rPr>
            </w:pPr>
            <w:r w:rsidRPr="00DB200E">
              <w:rPr>
                <w:rFonts w:ascii="Century Gothic" w:hAnsi="Century Gothic"/>
                <w:sz w:val="22"/>
                <w:szCs w:val="22"/>
              </w:rPr>
              <w:br/>
              <w:t xml:space="preserve">Study leave expenses are sent to the Deanery. </w:t>
            </w:r>
          </w:p>
          <w:p w14:paraId="402700F4" w14:textId="77777777" w:rsidR="00664C56" w:rsidRPr="00DB200E" w:rsidRDefault="00664C56" w:rsidP="001600DF">
            <w:pPr>
              <w:jc w:val="both"/>
              <w:rPr>
                <w:rFonts w:ascii="Century Gothic" w:hAnsi="Century Gothic"/>
                <w:sz w:val="22"/>
                <w:szCs w:val="22"/>
              </w:rPr>
            </w:pPr>
          </w:p>
        </w:tc>
        <w:tc>
          <w:tcPr>
            <w:tcW w:w="2880" w:type="dxa"/>
          </w:tcPr>
          <w:p w14:paraId="335C7246" w14:textId="77777777" w:rsidR="00664C56" w:rsidRPr="00DB200E" w:rsidRDefault="00664C56" w:rsidP="001600DF">
            <w:pPr>
              <w:rPr>
                <w:rFonts w:ascii="Century Gothic" w:hAnsi="Century Gothic"/>
                <w:sz w:val="22"/>
                <w:szCs w:val="22"/>
              </w:rPr>
            </w:pPr>
          </w:p>
        </w:tc>
        <w:tc>
          <w:tcPr>
            <w:tcW w:w="3240" w:type="dxa"/>
          </w:tcPr>
          <w:p w14:paraId="7C98B4E7" w14:textId="77777777" w:rsidR="00664C56" w:rsidRPr="00DB200E" w:rsidRDefault="00664C56" w:rsidP="001600DF">
            <w:pPr>
              <w:rPr>
                <w:rFonts w:ascii="Century Gothic" w:eastAsia="Arial Unicode MS" w:hAnsi="Century Gothic" w:cs="Arial Unicode MS"/>
                <w:bCs/>
                <w:color w:val="000000"/>
                <w:sz w:val="22"/>
                <w:szCs w:val="22"/>
              </w:rPr>
            </w:pPr>
            <w:hyperlink r:id="rId13" w:history="1">
              <w:r w:rsidRPr="00DB200E">
                <w:rPr>
                  <w:rFonts w:ascii="Century Gothic" w:hAnsi="Century Gothic" w:cs="Arial"/>
                  <w:b/>
                  <w:bCs/>
                  <w:color w:val="0079C2"/>
                  <w:sz w:val="22"/>
                  <w:szCs w:val="22"/>
                  <w:u w:val="single"/>
                </w:rPr>
                <w:t>leademployer@sthk.nhs.uk</w:t>
              </w:r>
            </w:hyperlink>
          </w:p>
          <w:p w14:paraId="0960FB15" w14:textId="77777777" w:rsidR="00664C56" w:rsidRPr="00DB200E" w:rsidRDefault="00664C56" w:rsidP="001600DF">
            <w:pPr>
              <w:rPr>
                <w:rFonts w:ascii="Century Gothic" w:eastAsia="Arial Unicode MS" w:hAnsi="Century Gothic" w:cs="Arial Unicode MS"/>
                <w:b/>
                <w:bCs/>
                <w:color w:val="000000"/>
                <w:sz w:val="22"/>
                <w:szCs w:val="22"/>
              </w:rPr>
            </w:pPr>
            <w:r w:rsidRPr="00DB200E">
              <w:rPr>
                <w:rFonts w:ascii="Century Gothic" w:eastAsia="Arial Unicode MS" w:hAnsi="Century Gothic" w:cs="Arial Unicode MS"/>
                <w:bCs/>
                <w:color w:val="000000"/>
                <w:sz w:val="22"/>
                <w:szCs w:val="22"/>
              </w:rPr>
              <w:t xml:space="preserve">Tel: </w:t>
            </w:r>
            <w:r w:rsidRPr="00DB200E">
              <w:rPr>
                <w:rFonts w:ascii="Century Gothic" w:hAnsi="Century Gothic" w:cs="Arial"/>
                <w:sz w:val="22"/>
                <w:szCs w:val="22"/>
              </w:rPr>
              <w:t>0151 430 1372</w:t>
            </w:r>
          </w:p>
          <w:p w14:paraId="688CFD2A" w14:textId="77777777" w:rsidR="00664C56" w:rsidRPr="00DB200E" w:rsidRDefault="00664C56" w:rsidP="001600DF">
            <w:pPr>
              <w:rPr>
                <w:rFonts w:ascii="Century Gothic" w:hAnsi="Century Gothic"/>
                <w:color w:val="000000"/>
                <w:sz w:val="22"/>
                <w:szCs w:val="22"/>
              </w:rPr>
            </w:pPr>
            <w:r w:rsidRPr="00DB200E">
              <w:rPr>
                <w:rFonts w:ascii="Century Gothic" w:eastAsia="Arial Unicode MS" w:hAnsi="Century Gothic" w:cs="Arial Unicode MS"/>
                <w:bCs/>
                <w:color w:val="000000"/>
                <w:sz w:val="22"/>
                <w:szCs w:val="22"/>
              </w:rPr>
              <w:t>Lead Employer Team</w:t>
            </w:r>
          </w:p>
          <w:p w14:paraId="03D9185E" w14:textId="77777777" w:rsidR="00664C56" w:rsidRPr="00DB200E" w:rsidRDefault="00664C56" w:rsidP="001600DF">
            <w:pPr>
              <w:rPr>
                <w:rFonts w:ascii="Century Gothic" w:hAnsi="Century Gothic"/>
                <w:color w:val="000000"/>
                <w:sz w:val="22"/>
                <w:szCs w:val="22"/>
              </w:rPr>
            </w:pPr>
            <w:r w:rsidRPr="00DB200E">
              <w:rPr>
                <w:rFonts w:ascii="Century Gothic" w:eastAsia="Arial Unicode MS" w:hAnsi="Century Gothic" w:cs="Arial Unicode MS"/>
                <w:bCs/>
                <w:color w:val="000000"/>
                <w:sz w:val="22"/>
                <w:szCs w:val="22"/>
              </w:rPr>
              <w:t>Nightingale House</w:t>
            </w:r>
          </w:p>
          <w:p w14:paraId="3A887509" w14:textId="77777777" w:rsidR="00664C56" w:rsidRPr="00DB200E" w:rsidRDefault="00664C56" w:rsidP="001600DF">
            <w:pPr>
              <w:rPr>
                <w:rFonts w:ascii="Century Gothic" w:hAnsi="Century Gothic"/>
                <w:color w:val="000000"/>
                <w:sz w:val="22"/>
                <w:szCs w:val="22"/>
              </w:rPr>
            </w:pPr>
            <w:proofErr w:type="spellStart"/>
            <w:smartTag w:uri="urn:schemas-microsoft-com:office:smarttags" w:element="place">
              <w:smartTag w:uri="urn:schemas-microsoft-com:office:smarttags" w:element="PlaceName">
                <w:r w:rsidRPr="00DB200E">
                  <w:rPr>
                    <w:rFonts w:ascii="Century Gothic" w:eastAsia="Arial Unicode MS" w:hAnsi="Century Gothic" w:cs="Arial Unicode MS"/>
                    <w:bCs/>
                    <w:color w:val="000000"/>
                    <w:sz w:val="22"/>
                    <w:szCs w:val="22"/>
                  </w:rPr>
                  <w:t>Whiston</w:t>
                </w:r>
              </w:smartTag>
              <w:proofErr w:type="spellEnd"/>
              <w:r w:rsidRPr="00DB200E">
                <w:rPr>
                  <w:rFonts w:ascii="Century Gothic" w:eastAsia="Arial Unicode MS" w:hAnsi="Century Gothic" w:cs="Arial Unicode MS"/>
                  <w:bCs/>
                  <w:color w:val="000000"/>
                  <w:sz w:val="22"/>
                  <w:szCs w:val="22"/>
                </w:rPr>
                <w:t xml:space="preserve"> </w:t>
              </w:r>
              <w:smartTag w:uri="urn:schemas-microsoft-com:office:smarttags" w:element="PlaceType">
                <w:r w:rsidRPr="00DB200E">
                  <w:rPr>
                    <w:rFonts w:ascii="Century Gothic" w:eastAsia="Arial Unicode MS" w:hAnsi="Century Gothic" w:cs="Arial Unicode MS"/>
                    <w:bCs/>
                    <w:color w:val="000000"/>
                    <w:sz w:val="22"/>
                    <w:szCs w:val="22"/>
                  </w:rPr>
                  <w:t>Hospital</w:t>
                </w:r>
              </w:smartTag>
            </w:smartTag>
          </w:p>
          <w:p w14:paraId="1FFEBE87" w14:textId="77777777" w:rsidR="00664C56" w:rsidRPr="00DB200E" w:rsidRDefault="00664C56" w:rsidP="001600DF">
            <w:pPr>
              <w:rPr>
                <w:rFonts w:ascii="Century Gothic" w:hAnsi="Century Gothic"/>
                <w:color w:val="000000"/>
                <w:sz w:val="22"/>
                <w:szCs w:val="22"/>
              </w:rPr>
            </w:pPr>
            <w:proofErr w:type="spellStart"/>
            <w:r w:rsidRPr="00DB200E">
              <w:rPr>
                <w:rFonts w:ascii="Century Gothic" w:eastAsia="Arial Unicode MS" w:hAnsi="Century Gothic" w:cs="Arial Unicode MS"/>
                <w:bCs/>
                <w:color w:val="000000"/>
                <w:sz w:val="22"/>
                <w:szCs w:val="22"/>
              </w:rPr>
              <w:t>Prescot</w:t>
            </w:r>
            <w:proofErr w:type="spellEnd"/>
          </w:p>
          <w:p w14:paraId="0ADFF5DF" w14:textId="77777777" w:rsidR="00664C56" w:rsidRPr="00DB200E" w:rsidRDefault="00664C56" w:rsidP="001600DF">
            <w:pPr>
              <w:rPr>
                <w:rFonts w:ascii="Century Gothic" w:hAnsi="Century Gothic"/>
                <w:color w:val="000000"/>
                <w:sz w:val="22"/>
                <w:szCs w:val="22"/>
              </w:rPr>
            </w:pPr>
            <w:r w:rsidRPr="00DB200E">
              <w:rPr>
                <w:rFonts w:ascii="Century Gothic" w:eastAsia="Arial Unicode MS" w:hAnsi="Century Gothic" w:cs="Arial Unicode MS"/>
                <w:bCs/>
                <w:color w:val="000000"/>
                <w:sz w:val="22"/>
                <w:szCs w:val="22"/>
              </w:rPr>
              <w:t>L35 5DR</w:t>
            </w:r>
          </w:p>
          <w:p w14:paraId="4CE821A9" w14:textId="77777777" w:rsidR="00664C56" w:rsidRPr="00DB200E" w:rsidRDefault="00664C56" w:rsidP="001600DF">
            <w:pPr>
              <w:jc w:val="both"/>
              <w:rPr>
                <w:rFonts w:ascii="Century Gothic" w:hAnsi="Century Gothic"/>
                <w:sz w:val="22"/>
                <w:szCs w:val="22"/>
              </w:rPr>
            </w:pPr>
          </w:p>
        </w:tc>
      </w:tr>
      <w:tr w:rsidR="00664C56" w:rsidRPr="00DB200E" w14:paraId="63F0C80D" w14:textId="77777777" w:rsidTr="001600DF">
        <w:tc>
          <w:tcPr>
            <w:tcW w:w="2160" w:type="dxa"/>
          </w:tcPr>
          <w:p w14:paraId="04918DDA" w14:textId="77777777" w:rsidR="00664C56" w:rsidRPr="00DB200E" w:rsidRDefault="00664C56" w:rsidP="001600DF">
            <w:pPr>
              <w:jc w:val="both"/>
              <w:rPr>
                <w:rFonts w:ascii="Century Gothic" w:hAnsi="Century Gothic"/>
                <w:b/>
                <w:sz w:val="22"/>
                <w:szCs w:val="22"/>
              </w:rPr>
            </w:pPr>
            <w:r w:rsidRPr="00DB200E">
              <w:rPr>
                <w:rFonts w:ascii="Century Gothic" w:hAnsi="Century Gothic"/>
                <w:b/>
                <w:sz w:val="22"/>
                <w:szCs w:val="22"/>
              </w:rPr>
              <w:t>Deanery issues</w:t>
            </w:r>
          </w:p>
        </w:tc>
        <w:tc>
          <w:tcPr>
            <w:tcW w:w="6480" w:type="dxa"/>
          </w:tcPr>
          <w:p w14:paraId="5EFB96EC" w14:textId="77777777" w:rsidR="00664C56" w:rsidRPr="00DB200E" w:rsidRDefault="00664C56" w:rsidP="001600DF">
            <w:pPr>
              <w:jc w:val="both"/>
              <w:rPr>
                <w:rFonts w:ascii="Century Gothic" w:hAnsi="Century Gothic"/>
                <w:sz w:val="22"/>
                <w:szCs w:val="22"/>
              </w:rPr>
            </w:pPr>
            <w:r w:rsidRPr="00DB200E">
              <w:rPr>
                <w:rFonts w:ascii="Century Gothic" w:hAnsi="Century Gothic"/>
                <w:sz w:val="22"/>
                <w:szCs w:val="22"/>
              </w:rPr>
              <w:t xml:space="preserve">The </w:t>
            </w:r>
            <w:smartTag w:uri="urn:schemas-microsoft-com:office:smarttags" w:element="place">
              <w:smartTag w:uri="urn:schemas-microsoft-com:office:smarttags" w:element="PlaceType">
                <w:r w:rsidRPr="00DB200E">
                  <w:rPr>
                    <w:rFonts w:ascii="Century Gothic" w:hAnsi="Century Gothic"/>
                    <w:sz w:val="22"/>
                    <w:szCs w:val="22"/>
                  </w:rPr>
                  <w:t>School</w:t>
                </w:r>
              </w:smartTag>
              <w:r w:rsidRPr="00DB200E">
                <w:rPr>
                  <w:rFonts w:ascii="Century Gothic" w:hAnsi="Century Gothic"/>
                  <w:sz w:val="22"/>
                  <w:szCs w:val="22"/>
                </w:rPr>
                <w:t xml:space="preserve"> of </w:t>
              </w:r>
              <w:smartTag w:uri="urn:schemas-microsoft-com:office:smarttags" w:element="PlaceName">
                <w:r w:rsidRPr="00DB200E">
                  <w:rPr>
                    <w:rFonts w:ascii="Century Gothic" w:hAnsi="Century Gothic"/>
                    <w:sz w:val="22"/>
                    <w:szCs w:val="22"/>
                  </w:rPr>
                  <w:t>Public Health</w:t>
                </w:r>
              </w:smartTag>
            </w:smartTag>
            <w:r w:rsidRPr="00DB200E">
              <w:rPr>
                <w:rFonts w:ascii="Century Gothic" w:hAnsi="Century Gothic"/>
                <w:sz w:val="22"/>
                <w:szCs w:val="22"/>
              </w:rPr>
              <w:t xml:space="preserve"> sits within the Mersey Deanery. Richard Jarvis is the Head of the School. Asmaa is a good starting point for finding out who you need to talk to resolve any Deanery related issues you may be experiencing. </w:t>
            </w:r>
          </w:p>
          <w:p w14:paraId="74D9C2D2" w14:textId="77777777" w:rsidR="00664C56" w:rsidRPr="00DB200E" w:rsidRDefault="00664C56" w:rsidP="001600DF">
            <w:pPr>
              <w:jc w:val="both"/>
              <w:rPr>
                <w:rFonts w:ascii="Century Gothic" w:hAnsi="Century Gothic"/>
                <w:sz w:val="22"/>
                <w:szCs w:val="22"/>
              </w:rPr>
            </w:pPr>
          </w:p>
        </w:tc>
        <w:tc>
          <w:tcPr>
            <w:tcW w:w="2880" w:type="dxa"/>
          </w:tcPr>
          <w:p w14:paraId="6113D93D" w14:textId="77777777" w:rsidR="00664C56" w:rsidRPr="00DB200E" w:rsidRDefault="00664C56" w:rsidP="001600DF">
            <w:pPr>
              <w:jc w:val="both"/>
              <w:rPr>
                <w:rFonts w:ascii="Century Gothic" w:hAnsi="Century Gothic"/>
                <w:sz w:val="22"/>
                <w:szCs w:val="22"/>
              </w:rPr>
            </w:pPr>
            <w:r w:rsidRPr="00DB200E">
              <w:rPr>
                <w:rFonts w:ascii="Century Gothic" w:hAnsi="Century Gothic"/>
                <w:sz w:val="22"/>
                <w:szCs w:val="22"/>
              </w:rPr>
              <w:t>Asmaa Yehia</w:t>
            </w:r>
          </w:p>
          <w:p w14:paraId="5181E907" w14:textId="77777777" w:rsidR="00664C56" w:rsidRPr="00DB200E" w:rsidRDefault="00664C56" w:rsidP="001600DF">
            <w:pPr>
              <w:jc w:val="both"/>
              <w:rPr>
                <w:rFonts w:ascii="Century Gothic" w:hAnsi="Century Gothic"/>
                <w:sz w:val="22"/>
                <w:szCs w:val="22"/>
              </w:rPr>
            </w:pPr>
            <w:r w:rsidRPr="00DB200E">
              <w:rPr>
                <w:rFonts w:ascii="Century Gothic" w:hAnsi="Century Gothic"/>
                <w:sz w:val="22"/>
                <w:szCs w:val="22"/>
              </w:rPr>
              <w:t>School Administrator</w:t>
            </w:r>
          </w:p>
        </w:tc>
        <w:tc>
          <w:tcPr>
            <w:tcW w:w="3240" w:type="dxa"/>
          </w:tcPr>
          <w:p w14:paraId="7FD592A5" w14:textId="77777777" w:rsidR="00664C56" w:rsidRPr="00DB200E" w:rsidRDefault="00664C56" w:rsidP="001600DF">
            <w:pPr>
              <w:jc w:val="both"/>
              <w:rPr>
                <w:rFonts w:ascii="Century Gothic" w:hAnsi="Century Gothic"/>
                <w:sz w:val="22"/>
                <w:szCs w:val="22"/>
              </w:rPr>
            </w:pPr>
            <w:hyperlink r:id="rId14" w:history="1">
              <w:r w:rsidRPr="00DB200E">
                <w:rPr>
                  <w:rStyle w:val="Hyperlink"/>
                  <w:rFonts w:ascii="Century Gothic" w:hAnsi="Century Gothic"/>
                  <w:sz w:val="22"/>
                  <w:szCs w:val="22"/>
                </w:rPr>
                <w:t>Asmaa.Yehia@merseydeanery.nhs.uk</w:t>
              </w:r>
            </w:hyperlink>
          </w:p>
          <w:p w14:paraId="3F67D3BB" w14:textId="77777777" w:rsidR="00664C56" w:rsidRPr="00DB200E" w:rsidRDefault="00664C56" w:rsidP="001600DF">
            <w:pPr>
              <w:jc w:val="both"/>
              <w:rPr>
                <w:rFonts w:ascii="Century Gothic" w:hAnsi="Century Gothic"/>
                <w:sz w:val="22"/>
                <w:szCs w:val="22"/>
              </w:rPr>
            </w:pPr>
            <w:r w:rsidRPr="00DB200E">
              <w:rPr>
                <w:rFonts w:ascii="Century Gothic" w:hAnsi="Century Gothic"/>
                <w:sz w:val="22"/>
                <w:szCs w:val="22"/>
              </w:rPr>
              <w:t>Tel: 0151 285 4716</w:t>
            </w:r>
          </w:p>
          <w:p w14:paraId="0D32764B" w14:textId="77777777" w:rsidR="00664C56" w:rsidRPr="00DB200E" w:rsidRDefault="00664C56" w:rsidP="001600DF">
            <w:pPr>
              <w:jc w:val="both"/>
              <w:rPr>
                <w:rFonts w:ascii="Century Gothic" w:hAnsi="Century Gothic"/>
                <w:sz w:val="22"/>
                <w:szCs w:val="22"/>
              </w:rPr>
            </w:pPr>
          </w:p>
        </w:tc>
      </w:tr>
      <w:tr w:rsidR="00664C56" w:rsidRPr="00DB200E" w14:paraId="0C17F448" w14:textId="77777777" w:rsidTr="001600DF">
        <w:tc>
          <w:tcPr>
            <w:tcW w:w="2160" w:type="dxa"/>
          </w:tcPr>
          <w:p w14:paraId="27378C64" w14:textId="77777777" w:rsidR="00664C56" w:rsidRPr="00DB200E" w:rsidRDefault="00664C56" w:rsidP="001600DF">
            <w:pPr>
              <w:jc w:val="both"/>
              <w:rPr>
                <w:rFonts w:ascii="Century Gothic" w:hAnsi="Century Gothic"/>
                <w:b/>
                <w:sz w:val="22"/>
                <w:szCs w:val="22"/>
              </w:rPr>
            </w:pPr>
            <w:r w:rsidRPr="00DB200E">
              <w:rPr>
                <w:rFonts w:ascii="Century Gothic" w:hAnsi="Century Gothic"/>
                <w:b/>
                <w:sz w:val="22"/>
                <w:szCs w:val="22"/>
              </w:rPr>
              <w:t>School Board</w:t>
            </w:r>
          </w:p>
        </w:tc>
        <w:tc>
          <w:tcPr>
            <w:tcW w:w="6480" w:type="dxa"/>
          </w:tcPr>
          <w:p w14:paraId="1911A0DD" w14:textId="77777777" w:rsidR="00664C56" w:rsidRPr="00DB200E" w:rsidRDefault="00664C56" w:rsidP="001600DF">
            <w:pPr>
              <w:jc w:val="both"/>
              <w:rPr>
                <w:rFonts w:ascii="Century Gothic" w:hAnsi="Century Gothic"/>
                <w:sz w:val="22"/>
                <w:szCs w:val="22"/>
              </w:rPr>
            </w:pPr>
            <w:r w:rsidRPr="00DB200E">
              <w:rPr>
                <w:rFonts w:ascii="Century Gothic" w:hAnsi="Century Gothic"/>
                <w:sz w:val="22"/>
                <w:szCs w:val="22"/>
              </w:rPr>
              <w:t xml:space="preserve">The School Board meets twice a year and concerns itself with the overall quality of the public health training scheme.  You will often hear of issues arising from the School Board at our </w:t>
            </w:r>
            <w:proofErr w:type="spellStart"/>
            <w:r w:rsidRPr="00DB200E">
              <w:rPr>
                <w:rFonts w:ascii="Century Gothic" w:hAnsi="Century Gothic"/>
                <w:sz w:val="22"/>
                <w:szCs w:val="22"/>
              </w:rPr>
              <w:t>StR</w:t>
            </w:r>
            <w:proofErr w:type="spellEnd"/>
            <w:r w:rsidRPr="00DB200E">
              <w:rPr>
                <w:rFonts w:ascii="Century Gothic" w:hAnsi="Century Gothic"/>
                <w:sz w:val="22"/>
                <w:szCs w:val="22"/>
              </w:rPr>
              <w:t xml:space="preserve"> meetings.  The chairs of the </w:t>
            </w:r>
            <w:proofErr w:type="spellStart"/>
            <w:r w:rsidRPr="00DB200E">
              <w:rPr>
                <w:rFonts w:ascii="Century Gothic" w:hAnsi="Century Gothic"/>
                <w:sz w:val="22"/>
                <w:szCs w:val="22"/>
              </w:rPr>
              <w:t>StR</w:t>
            </w:r>
            <w:proofErr w:type="spellEnd"/>
            <w:r w:rsidRPr="00DB200E">
              <w:rPr>
                <w:rFonts w:ascii="Century Gothic" w:hAnsi="Century Gothic"/>
                <w:sz w:val="22"/>
                <w:szCs w:val="22"/>
              </w:rPr>
              <w:t xml:space="preserve"> Network and Quality Group both have a seat on the Board. </w:t>
            </w:r>
          </w:p>
          <w:p w14:paraId="5454EB2B" w14:textId="77777777" w:rsidR="00664C56" w:rsidRPr="00DB200E" w:rsidRDefault="00664C56" w:rsidP="001600DF">
            <w:pPr>
              <w:jc w:val="both"/>
              <w:rPr>
                <w:rFonts w:ascii="Century Gothic" w:hAnsi="Century Gothic"/>
                <w:sz w:val="22"/>
                <w:szCs w:val="22"/>
              </w:rPr>
            </w:pPr>
          </w:p>
        </w:tc>
        <w:tc>
          <w:tcPr>
            <w:tcW w:w="2880" w:type="dxa"/>
          </w:tcPr>
          <w:p w14:paraId="58CEA2E4" w14:textId="77777777" w:rsidR="00664C56" w:rsidRPr="00DB200E" w:rsidRDefault="00664C56" w:rsidP="001600DF">
            <w:pPr>
              <w:jc w:val="both"/>
              <w:rPr>
                <w:rFonts w:ascii="Century Gothic" w:hAnsi="Century Gothic"/>
                <w:sz w:val="22"/>
                <w:szCs w:val="22"/>
              </w:rPr>
            </w:pPr>
            <w:r w:rsidRPr="00DB200E">
              <w:rPr>
                <w:rFonts w:ascii="Century Gothic" w:hAnsi="Century Gothic"/>
                <w:sz w:val="22"/>
                <w:szCs w:val="22"/>
              </w:rPr>
              <w:t>Helen Armitage</w:t>
            </w:r>
          </w:p>
          <w:p w14:paraId="0A4BEF9B" w14:textId="77777777" w:rsidR="00664C56" w:rsidRPr="00DB200E" w:rsidRDefault="00664C56" w:rsidP="001600DF">
            <w:pPr>
              <w:jc w:val="both"/>
              <w:rPr>
                <w:rFonts w:ascii="Century Gothic" w:hAnsi="Century Gothic"/>
                <w:sz w:val="22"/>
                <w:szCs w:val="22"/>
              </w:rPr>
            </w:pPr>
          </w:p>
          <w:p w14:paraId="1E33BA91" w14:textId="77777777" w:rsidR="00664C56" w:rsidRPr="00DB200E" w:rsidRDefault="00664C56" w:rsidP="001600DF">
            <w:pPr>
              <w:jc w:val="both"/>
              <w:rPr>
                <w:rFonts w:ascii="Century Gothic" w:hAnsi="Century Gothic"/>
                <w:sz w:val="22"/>
                <w:szCs w:val="22"/>
              </w:rPr>
            </w:pPr>
          </w:p>
          <w:p w14:paraId="41891B6D" w14:textId="77777777" w:rsidR="00664C56" w:rsidRPr="00DB200E" w:rsidRDefault="00664C56" w:rsidP="001600DF">
            <w:pPr>
              <w:jc w:val="both"/>
              <w:rPr>
                <w:rFonts w:ascii="Century Gothic" w:hAnsi="Century Gothic"/>
                <w:sz w:val="22"/>
                <w:szCs w:val="22"/>
              </w:rPr>
            </w:pPr>
            <w:r w:rsidRPr="00DB200E">
              <w:rPr>
                <w:rFonts w:ascii="Century Gothic" w:hAnsi="Century Gothic"/>
                <w:sz w:val="22"/>
                <w:szCs w:val="22"/>
              </w:rPr>
              <w:t>Jon Hobday</w:t>
            </w:r>
          </w:p>
        </w:tc>
        <w:tc>
          <w:tcPr>
            <w:tcW w:w="3240" w:type="dxa"/>
          </w:tcPr>
          <w:p w14:paraId="43EDFAC4" w14:textId="77777777" w:rsidR="00664C56" w:rsidRPr="00DB200E" w:rsidRDefault="00664C56" w:rsidP="001600DF">
            <w:pPr>
              <w:jc w:val="both"/>
              <w:rPr>
                <w:rFonts w:ascii="Century Gothic" w:hAnsi="Century Gothic"/>
                <w:sz w:val="22"/>
                <w:szCs w:val="22"/>
              </w:rPr>
            </w:pPr>
            <w:r w:rsidRPr="00DB200E">
              <w:rPr>
                <w:rFonts w:ascii="Century Gothic" w:hAnsi="Century Gothic"/>
                <w:sz w:val="22"/>
                <w:szCs w:val="22"/>
              </w:rPr>
              <w:t>helen.armitage2@nhs.net</w:t>
            </w:r>
          </w:p>
          <w:p w14:paraId="1BBA06B3" w14:textId="77777777" w:rsidR="00664C56" w:rsidRPr="00DB200E" w:rsidRDefault="00664C56" w:rsidP="001600DF">
            <w:pPr>
              <w:jc w:val="both"/>
              <w:rPr>
                <w:rFonts w:ascii="Century Gothic" w:hAnsi="Century Gothic"/>
                <w:sz w:val="22"/>
                <w:szCs w:val="22"/>
              </w:rPr>
            </w:pPr>
          </w:p>
          <w:p w14:paraId="4A9FBE2B" w14:textId="77777777" w:rsidR="00664C56" w:rsidRPr="00DB200E" w:rsidRDefault="00664C56" w:rsidP="001600DF">
            <w:pPr>
              <w:jc w:val="both"/>
              <w:rPr>
                <w:rFonts w:ascii="Century Gothic" w:hAnsi="Century Gothic"/>
                <w:sz w:val="22"/>
                <w:szCs w:val="22"/>
              </w:rPr>
            </w:pPr>
          </w:p>
          <w:p w14:paraId="6D4F59DA" w14:textId="271D0EDC" w:rsidR="00664C56" w:rsidRPr="00DB200E" w:rsidRDefault="00664C56" w:rsidP="001600DF">
            <w:pPr>
              <w:jc w:val="both"/>
              <w:rPr>
                <w:rFonts w:ascii="Century Gothic" w:hAnsi="Century Gothic"/>
                <w:sz w:val="22"/>
                <w:szCs w:val="22"/>
              </w:rPr>
            </w:pPr>
            <w:hyperlink r:id="rId15" w:history="1">
              <w:r w:rsidRPr="008074F8">
                <w:rPr>
                  <w:rStyle w:val="Hyperlink"/>
                  <w:rFonts w:ascii="Century Gothic" w:hAnsi="Century Gothic" w:cstheme="minorBidi"/>
                  <w:sz w:val="22"/>
                  <w:szCs w:val="22"/>
                </w:rPr>
                <w:t>j.hobday@nhs.net</w:t>
              </w:r>
            </w:hyperlink>
            <w:r>
              <w:rPr>
                <w:rFonts w:ascii="Century Gothic" w:hAnsi="Century Gothic"/>
                <w:sz w:val="22"/>
                <w:szCs w:val="22"/>
              </w:rPr>
              <w:t xml:space="preserve"> </w:t>
            </w:r>
          </w:p>
          <w:p w14:paraId="1836DF0F" w14:textId="77777777" w:rsidR="00664C56" w:rsidRPr="00DB200E" w:rsidRDefault="00664C56" w:rsidP="001600DF">
            <w:pPr>
              <w:jc w:val="both"/>
              <w:rPr>
                <w:rFonts w:ascii="Century Gothic" w:hAnsi="Century Gothic"/>
                <w:sz w:val="22"/>
                <w:szCs w:val="22"/>
              </w:rPr>
            </w:pPr>
          </w:p>
        </w:tc>
      </w:tr>
      <w:tr w:rsidR="00664C56" w:rsidRPr="00DB200E" w14:paraId="34F2A08A" w14:textId="77777777" w:rsidTr="001600DF">
        <w:tc>
          <w:tcPr>
            <w:tcW w:w="2160" w:type="dxa"/>
          </w:tcPr>
          <w:p w14:paraId="0E03199E" w14:textId="77777777" w:rsidR="00664C56" w:rsidRPr="00DB200E" w:rsidRDefault="00664C56" w:rsidP="001600DF">
            <w:pPr>
              <w:jc w:val="both"/>
              <w:rPr>
                <w:rFonts w:ascii="Century Gothic" w:hAnsi="Century Gothic"/>
                <w:b/>
                <w:sz w:val="22"/>
                <w:szCs w:val="22"/>
              </w:rPr>
            </w:pPr>
            <w:r w:rsidRPr="00DB200E">
              <w:rPr>
                <w:rFonts w:ascii="Century Gothic" w:hAnsi="Century Gothic"/>
                <w:b/>
                <w:sz w:val="22"/>
                <w:szCs w:val="22"/>
              </w:rPr>
              <w:t>Union issues</w:t>
            </w:r>
          </w:p>
        </w:tc>
        <w:tc>
          <w:tcPr>
            <w:tcW w:w="6480" w:type="dxa"/>
          </w:tcPr>
          <w:p w14:paraId="27FA835D" w14:textId="77777777" w:rsidR="00664C56" w:rsidRPr="00DB200E" w:rsidRDefault="00664C56" w:rsidP="001600DF">
            <w:pPr>
              <w:jc w:val="both"/>
              <w:rPr>
                <w:rFonts w:ascii="Century Gothic" w:hAnsi="Century Gothic"/>
                <w:sz w:val="22"/>
                <w:szCs w:val="22"/>
              </w:rPr>
            </w:pPr>
            <w:r w:rsidRPr="00DB200E">
              <w:rPr>
                <w:rFonts w:ascii="Century Gothic" w:hAnsi="Century Gothic"/>
                <w:sz w:val="22"/>
                <w:szCs w:val="22"/>
              </w:rPr>
              <w:t>Both the BMA and UNITE are important sources of support, advice and information.</w:t>
            </w:r>
          </w:p>
        </w:tc>
        <w:tc>
          <w:tcPr>
            <w:tcW w:w="2880" w:type="dxa"/>
          </w:tcPr>
          <w:p w14:paraId="508E4CC4" w14:textId="77777777" w:rsidR="00664C56" w:rsidRPr="00DB200E" w:rsidRDefault="00664C56" w:rsidP="001600DF">
            <w:pPr>
              <w:jc w:val="both"/>
              <w:rPr>
                <w:rFonts w:ascii="Century Gothic" w:hAnsi="Century Gothic"/>
                <w:sz w:val="22"/>
                <w:szCs w:val="22"/>
              </w:rPr>
            </w:pPr>
            <w:r w:rsidRPr="00DB200E">
              <w:rPr>
                <w:rFonts w:ascii="Century Gothic" w:hAnsi="Century Gothic"/>
                <w:sz w:val="22"/>
                <w:szCs w:val="22"/>
              </w:rPr>
              <w:t>BMA: Charlotte Simpson</w:t>
            </w:r>
          </w:p>
          <w:p w14:paraId="7E23EE11" w14:textId="77777777" w:rsidR="00664C56" w:rsidRPr="00DB200E" w:rsidRDefault="00664C56" w:rsidP="001600DF">
            <w:pPr>
              <w:jc w:val="both"/>
              <w:rPr>
                <w:rFonts w:ascii="Century Gothic" w:hAnsi="Century Gothic"/>
                <w:sz w:val="22"/>
                <w:szCs w:val="22"/>
              </w:rPr>
            </w:pPr>
          </w:p>
          <w:p w14:paraId="4370ED79" w14:textId="77777777" w:rsidR="00664C56" w:rsidRPr="00DB200E" w:rsidRDefault="00664C56" w:rsidP="001600DF">
            <w:pPr>
              <w:jc w:val="both"/>
              <w:rPr>
                <w:rFonts w:ascii="Century Gothic" w:hAnsi="Century Gothic"/>
                <w:sz w:val="22"/>
                <w:szCs w:val="22"/>
              </w:rPr>
            </w:pPr>
            <w:r w:rsidRPr="00DB200E">
              <w:rPr>
                <w:rFonts w:ascii="Century Gothic" w:hAnsi="Century Gothic"/>
                <w:sz w:val="22"/>
                <w:szCs w:val="22"/>
              </w:rPr>
              <w:t>UNITE: TBC</w:t>
            </w:r>
          </w:p>
        </w:tc>
        <w:tc>
          <w:tcPr>
            <w:tcW w:w="3240" w:type="dxa"/>
          </w:tcPr>
          <w:p w14:paraId="5E5318FE" w14:textId="77777777" w:rsidR="00664C56" w:rsidRPr="00DB200E" w:rsidRDefault="00664C56" w:rsidP="001600DF">
            <w:pPr>
              <w:jc w:val="both"/>
              <w:rPr>
                <w:rFonts w:ascii="Century Gothic" w:hAnsi="Century Gothic"/>
                <w:sz w:val="22"/>
                <w:szCs w:val="22"/>
              </w:rPr>
            </w:pPr>
          </w:p>
        </w:tc>
      </w:tr>
      <w:tr w:rsidR="00664C56" w:rsidRPr="00DB200E" w14:paraId="2914724B" w14:textId="77777777" w:rsidTr="001600DF">
        <w:tc>
          <w:tcPr>
            <w:tcW w:w="2160" w:type="dxa"/>
          </w:tcPr>
          <w:p w14:paraId="5B05A6EC" w14:textId="77777777" w:rsidR="00664C56" w:rsidRPr="00DB200E" w:rsidRDefault="00664C56" w:rsidP="001600DF">
            <w:pPr>
              <w:jc w:val="both"/>
              <w:rPr>
                <w:rFonts w:ascii="Century Gothic" w:hAnsi="Century Gothic"/>
                <w:b/>
                <w:sz w:val="22"/>
                <w:szCs w:val="22"/>
              </w:rPr>
            </w:pPr>
            <w:r w:rsidRPr="00DB200E">
              <w:rPr>
                <w:rFonts w:ascii="Century Gothic" w:hAnsi="Century Gothic"/>
                <w:b/>
                <w:sz w:val="22"/>
                <w:szCs w:val="22"/>
              </w:rPr>
              <w:t xml:space="preserve">Less Than Full Time Working </w:t>
            </w:r>
          </w:p>
        </w:tc>
        <w:tc>
          <w:tcPr>
            <w:tcW w:w="6480" w:type="dxa"/>
          </w:tcPr>
          <w:p w14:paraId="02E18EF2" w14:textId="77777777" w:rsidR="00664C56" w:rsidRPr="00DB200E" w:rsidRDefault="00664C56" w:rsidP="001600DF">
            <w:pPr>
              <w:jc w:val="both"/>
              <w:rPr>
                <w:rFonts w:ascii="Century Gothic" w:hAnsi="Century Gothic"/>
                <w:sz w:val="22"/>
                <w:szCs w:val="22"/>
              </w:rPr>
            </w:pPr>
            <w:r w:rsidRPr="00DB200E">
              <w:rPr>
                <w:rFonts w:ascii="Century Gothic" w:hAnsi="Century Gothic"/>
                <w:sz w:val="22"/>
                <w:szCs w:val="22"/>
              </w:rPr>
              <w:t xml:space="preserve">If you are working less than full time, (LTFT) you should have been contacted by the LTFT representative at the Deanery. Occasionally you may receive information about events and workshops that may be useful. </w:t>
            </w:r>
          </w:p>
        </w:tc>
        <w:tc>
          <w:tcPr>
            <w:tcW w:w="2880" w:type="dxa"/>
          </w:tcPr>
          <w:p w14:paraId="223579E9" w14:textId="77777777" w:rsidR="00664C56" w:rsidRPr="00DB200E" w:rsidRDefault="00664C56" w:rsidP="001600DF">
            <w:pPr>
              <w:jc w:val="both"/>
              <w:rPr>
                <w:rFonts w:ascii="Century Gothic" w:hAnsi="Century Gothic"/>
                <w:color w:val="000000"/>
                <w:sz w:val="22"/>
                <w:szCs w:val="22"/>
              </w:rPr>
            </w:pPr>
            <w:r w:rsidRPr="00DB200E">
              <w:rPr>
                <w:rFonts w:ascii="Century Gothic" w:hAnsi="Century Gothic"/>
                <w:color w:val="000000"/>
                <w:sz w:val="22"/>
                <w:szCs w:val="22"/>
              </w:rPr>
              <w:t>Dean Simpson-Humphreys</w:t>
            </w:r>
          </w:p>
          <w:p w14:paraId="7892A8A0" w14:textId="77777777" w:rsidR="00664C56" w:rsidRPr="00DB200E" w:rsidRDefault="00664C56" w:rsidP="001600DF">
            <w:pPr>
              <w:jc w:val="both"/>
              <w:rPr>
                <w:rFonts w:ascii="Century Gothic" w:hAnsi="Century Gothic"/>
                <w:color w:val="000000"/>
                <w:sz w:val="22"/>
                <w:szCs w:val="22"/>
              </w:rPr>
            </w:pPr>
          </w:p>
          <w:p w14:paraId="2D5BEFD2" w14:textId="77777777" w:rsidR="00664C56" w:rsidRPr="00DB200E" w:rsidRDefault="00664C56" w:rsidP="001600DF">
            <w:pPr>
              <w:jc w:val="both"/>
              <w:rPr>
                <w:rFonts w:ascii="Century Gothic" w:hAnsi="Century Gothic"/>
                <w:color w:val="000000"/>
                <w:sz w:val="22"/>
                <w:szCs w:val="22"/>
              </w:rPr>
            </w:pPr>
          </w:p>
          <w:p w14:paraId="3B0C2222" w14:textId="77777777" w:rsidR="00664C56" w:rsidRPr="00DB200E" w:rsidRDefault="00664C56" w:rsidP="001600DF">
            <w:pPr>
              <w:jc w:val="both"/>
              <w:rPr>
                <w:rFonts w:ascii="Century Gothic" w:hAnsi="Century Gothic"/>
                <w:color w:val="000000"/>
                <w:sz w:val="22"/>
                <w:szCs w:val="22"/>
              </w:rPr>
            </w:pPr>
            <w:proofErr w:type="spellStart"/>
            <w:r w:rsidRPr="00DB200E">
              <w:rPr>
                <w:rFonts w:ascii="Century Gothic" w:hAnsi="Century Gothic"/>
                <w:color w:val="000000"/>
                <w:sz w:val="22"/>
                <w:szCs w:val="22"/>
              </w:rPr>
              <w:t>Kemi</w:t>
            </w:r>
            <w:proofErr w:type="spellEnd"/>
            <w:r w:rsidRPr="00DB200E">
              <w:rPr>
                <w:rFonts w:ascii="Century Gothic" w:hAnsi="Century Gothic"/>
                <w:color w:val="000000"/>
                <w:sz w:val="22"/>
                <w:szCs w:val="22"/>
              </w:rPr>
              <w:t xml:space="preserve"> </w:t>
            </w:r>
            <w:proofErr w:type="spellStart"/>
            <w:r w:rsidRPr="00DB200E">
              <w:rPr>
                <w:rFonts w:ascii="Century Gothic" w:hAnsi="Century Gothic"/>
                <w:color w:val="000000"/>
                <w:sz w:val="22"/>
                <w:szCs w:val="22"/>
              </w:rPr>
              <w:t>Adeyemi</w:t>
            </w:r>
            <w:proofErr w:type="spellEnd"/>
            <w:r w:rsidRPr="00DB200E">
              <w:rPr>
                <w:rFonts w:ascii="Century Gothic" w:hAnsi="Century Gothic"/>
                <w:color w:val="000000"/>
                <w:sz w:val="22"/>
                <w:szCs w:val="22"/>
              </w:rPr>
              <w:t xml:space="preserve"> (</w:t>
            </w:r>
            <w:proofErr w:type="spellStart"/>
            <w:r w:rsidRPr="00DB200E">
              <w:rPr>
                <w:rFonts w:ascii="Century Gothic" w:hAnsi="Century Gothic"/>
                <w:color w:val="000000"/>
                <w:sz w:val="22"/>
                <w:szCs w:val="22"/>
              </w:rPr>
              <w:t>StR</w:t>
            </w:r>
            <w:proofErr w:type="spellEnd"/>
            <w:r w:rsidRPr="00DB200E">
              <w:rPr>
                <w:rFonts w:ascii="Century Gothic" w:hAnsi="Century Gothic"/>
                <w:color w:val="000000"/>
                <w:sz w:val="22"/>
                <w:szCs w:val="22"/>
              </w:rPr>
              <w:t xml:space="preserve"> rep)</w:t>
            </w:r>
          </w:p>
        </w:tc>
        <w:tc>
          <w:tcPr>
            <w:tcW w:w="3240" w:type="dxa"/>
          </w:tcPr>
          <w:p w14:paraId="5B8639D5" w14:textId="77777777" w:rsidR="00664C56" w:rsidRPr="00DB200E" w:rsidRDefault="00664C56" w:rsidP="001600DF">
            <w:pPr>
              <w:jc w:val="both"/>
              <w:rPr>
                <w:rFonts w:ascii="Century Gothic" w:hAnsi="Century Gothic"/>
                <w:sz w:val="22"/>
                <w:szCs w:val="22"/>
              </w:rPr>
            </w:pPr>
            <w:hyperlink r:id="rId16" w:history="1">
              <w:r w:rsidRPr="00DB200E">
                <w:rPr>
                  <w:rStyle w:val="Hyperlink"/>
                  <w:rFonts w:ascii="Century Gothic" w:hAnsi="Century Gothic"/>
                  <w:sz w:val="22"/>
                  <w:szCs w:val="22"/>
                </w:rPr>
                <w:t>LTFTAdmin@merseydeanery.nhs.uk</w:t>
              </w:r>
            </w:hyperlink>
          </w:p>
          <w:p w14:paraId="47658528" w14:textId="77777777" w:rsidR="00664C56" w:rsidRPr="00DB200E" w:rsidRDefault="00664C56" w:rsidP="001600DF">
            <w:pPr>
              <w:jc w:val="both"/>
              <w:rPr>
                <w:rFonts w:ascii="Century Gothic" w:hAnsi="Century Gothic"/>
                <w:sz w:val="22"/>
                <w:szCs w:val="22"/>
              </w:rPr>
            </w:pPr>
            <w:r w:rsidRPr="00DB200E">
              <w:rPr>
                <w:rFonts w:ascii="Century Gothic" w:hAnsi="Century Gothic"/>
                <w:sz w:val="22"/>
                <w:szCs w:val="22"/>
              </w:rPr>
              <w:t>Tel: 0151 285 4691</w:t>
            </w:r>
          </w:p>
          <w:p w14:paraId="1CB23523" w14:textId="77777777" w:rsidR="00664C56" w:rsidRPr="00DB200E" w:rsidRDefault="00664C56" w:rsidP="001600DF">
            <w:pPr>
              <w:jc w:val="both"/>
              <w:rPr>
                <w:rFonts w:ascii="Century Gothic" w:hAnsi="Century Gothic"/>
                <w:sz w:val="22"/>
                <w:szCs w:val="22"/>
              </w:rPr>
            </w:pPr>
          </w:p>
          <w:p w14:paraId="7BAD3EE0" w14:textId="77777777" w:rsidR="00664C56" w:rsidRPr="00DB200E" w:rsidRDefault="00664C56" w:rsidP="001600DF">
            <w:pPr>
              <w:jc w:val="both"/>
              <w:rPr>
                <w:rFonts w:ascii="Century Gothic" w:hAnsi="Century Gothic" w:cs="Arial"/>
                <w:sz w:val="22"/>
                <w:szCs w:val="22"/>
              </w:rPr>
            </w:pPr>
            <w:hyperlink r:id="rId17" w:history="1">
              <w:r w:rsidRPr="00DB200E">
                <w:rPr>
                  <w:rStyle w:val="Hyperlink"/>
                  <w:rFonts w:ascii="Century Gothic" w:hAnsi="Century Gothic" w:cs="Arial"/>
                  <w:sz w:val="22"/>
                  <w:szCs w:val="22"/>
                </w:rPr>
                <w:t>Olukemi9@yahoo.com</w:t>
              </w:r>
            </w:hyperlink>
          </w:p>
          <w:p w14:paraId="40521C4C" w14:textId="77777777" w:rsidR="00664C56" w:rsidRPr="00DB200E" w:rsidRDefault="00664C56" w:rsidP="001600DF">
            <w:pPr>
              <w:jc w:val="both"/>
              <w:rPr>
                <w:rFonts w:ascii="Century Gothic" w:hAnsi="Century Gothic"/>
                <w:sz w:val="22"/>
                <w:szCs w:val="22"/>
              </w:rPr>
            </w:pPr>
            <w:r w:rsidRPr="00DB200E">
              <w:rPr>
                <w:rFonts w:ascii="Century Gothic" w:hAnsi="Century Gothic" w:cs="Arial"/>
                <w:sz w:val="22"/>
                <w:szCs w:val="22"/>
              </w:rPr>
              <w:t>Olukemi9@doctors.org.uk</w:t>
            </w:r>
          </w:p>
        </w:tc>
      </w:tr>
    </w:tbl>
    <w:p w14:paraId="10716331" w14:textId="77777777" w:rsidR="00664C56" w:rsidRDefault="00664C56" w:rsidP="00664C56">
      <w:r>
        <w:br w:type="page"/>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6480"/>
        <w:gridCol w:w="2880"/>
        <w:gridCol w:w="3240"/>
      </w:tblGrid>
      <w:tr w:rsidR="00664C56" w:rsidRPr="00DB200E" w14:paraId="56EF74EE" w14:textId="77777777" w:rsidTr="001600DF">
        <w:tc>
          <w:tcPr>
            <w:tcW w:w="2160" w:type="dxa"/>
          </w:tcPr>
          <w:p w14:paraId="68F70E43" w14:textId="77777777" w:rsidR="00664C56" w:rsidRPr="00DB200E" w:rsidRDefault="00664C56" w:rsidP="001600DF">
            <w:pPr>
              <w:jc w:val="both"/>
              <w:rPr>
                <w:rFonts w:ascii="Century Gothic" w:hAnsi="Century Gothic"/>
                <w:b/>
                <w:sz w:val="22"/>
                <w:szCs w:val="22"/>
              </w:rPr>
            </w:pPr>
            <w:r w:rsidRPr="00DB200E">
              <w:rPr>
                <w:rFonts w:ascii="Century Gothic" w:hAnsi="Century Gothic"/>
                <w:b/>
                <w:sz w:val="22"/>
                <w:szCs w:val="22"/>
              </w:rPr>
              <w:lastRenderedPageBreak/>
              <w:t>Faculty of Public Health</w:t>
            </w:r>
          </w:p>
          <w:p w14:paraId="68EB1AC5" w14:textId="77777777" w:rsidR="00664C56" w:rsidRPr="00DB200E" w:rsidRDefault="00664C56" w:rsidP="001600DF">
            <w:pPr>
              <w:jc w:val="both"/>
              <w:rPr>
                <w:rFonts w:ascii="Century Gothic" w:hAnsi="Century Gothic"/>
                <w:b/>
                <w:sz w:val="22"/>
                <w:szCs w:val="22"/>
              </w:rPr>
            </w:pPr>
          </w:p>
          <w:p w14:paraId="1E6EF021" w14:textId="77777777" w:rsidR="00664C56" w:rsidRPr="00DB200E" w:rsidRDefault="00664C56" w:rsidP="001600DF">
            <w:pPr>
              <w:jc w:val="both"/>
              <w:rPr>
                <w:rFonts w:ascii="Century Gothic" w:hAnsi="Century Gothic"/>
                <w:b/>
                <w:sz w:val="22"/>
                <w:szCs w:val="22"/>
              </w:rPr>
            </w:pPr>
          </w:p>
          <w:p w14:paraId="20FEDF6F" w14:textId="77777777" w:rsidR="00664C56" w:rsidRPr="00DB200E" w:rsidRDefault="00664C56" w:rsidP="001600DF">
            <w:pPr>
              <w:jc w:val="both"/>
              <w:rPr>
                <w:rFonts w:ascii="Century Gothic" w:hAnsi="Century Gothic"/>
                <w:b/>
                <w:sz w:val="22"/>
                <w:szCs w:val="22"/>
              </w:rPr>
            </w:pPr>
          </w:p>
          <w:p w14:paraId="6CCE56B3" w14:textId="77777777" w:rsidR="00664C56" w:rsidRPr="00DB200E" w:rsidRDefault="00664C56" w:rsidP="001600DF">
            <w:pPr>
              <w:jc w:val="both"/>
              <w:rPr>
                <w:rFonts w:ascii="Century Gothic" w:hAnsi="Century Gothic"/>
                <w:b/>
                <w:sz w:val="22"/>
                <w:szCs w:val="22"/>
              </w:rPr>
            </w:pPr>
          </w:p>
          <w:p w14:paraId="42E105C4" w14:textId="77777777" w:rsidR="00664C56" w:rsidRPr="00DB200E" w:rsidRDefault="00664C56" w:rsidP="001600DF">
            <w:pPr>
              <w:jc w:val="both"/>
              <w:rPr>
                <w:rFonts w:ascii="Century Gothic" w:hAnsi="Century Gothic"/>
                <w:b/>
                <w:sz w:val="22"/>
                <w:szCs w:val="22"/>
              </w:rPr>
            </w:pPr>
          </w:p>
        </w:tc>
        <w:tc>
          <w:tcPr>
            <w:tcW w:w="6480" w:type="dxa"/>
          </w:tcPr>
          <w:p w14:paraId="4DA709E4" w14:textId="77777777" w:rsidR="00664C56" w:rsidRPr="00DB200E" w:rsidRDefault="00664C56" w:rsidP="001600DF">
            <w:pPr>
              <w:pStyle w:val="NormalWeb"/>
              <w:shd w:val="clear" w:color="auto" w:fill="FFFFFF"/>
              <w:rPr>
                <w:rFonts w:ascii="Century Gothic" w:hAnsi="Century Gothic"/>
                <w:color w:val="000000"/>
                <w:sz w:val="22"/>
                <w:szCs w:val="22"/>
                <w:lang w:val="en"/>
              </w:rPr>
            </w:pPr>
            <w:r w:rsidRPr="00DB200E">
              <w:rPr>
                <w:rFonts w:ascii="Century Gothic" w:hAnsi="Century Gothic"/>
                <w:color w:val="000000"/>
                <w:sz w:val="22"/>
                <w:szCs w:val="22"/>
                <w:lang w:val="en"/>
              </w:rPr>
              <w:t xml:space="preserve">The Faculty of Public Health (FPH) is the standard setting body for specialists in public health in the </w:t>
            </w:r>
            <w:smartTag w:uri="urn:schemas-microsoft-com:office:smarttags" w:element="country-region">
              <w:smartTag w:uri="urn:schemas-microsoft-com:office:smarttags" w:element="place">
                <w:r w:rsidRPr="00DB200E">
                  <w:rPr>
                    <w:rFonts w:ascii="Century Gothic" w:hAnsi="Century Gothic"/>
                    <w:color w:val="000000"/>
                    <w:sz w:val="22"/>
                    <w:szCs w:val="22"/>
                    <w:lang w:val="en"/>
                  </w:rPr>
                  <w:t>UK</w:t>
                </w:r>
              </w:smartTag>
            </w:smartTag>
            <w:r w:rsidRPr="00DB200E">
              <w:rPr>
                <w:rFonts w:ascii="Century Gothic" w:hAnsi="Century Gothic"/>
                <w:color w:val="000000"/>
                <w:sz w:val="22"/>
                <w:szCs w:val="22"/>
                <w:lang w:val="en"/>
              </w:rPr>
              <w:t xml:space="preserve">. FPH is a joint faculty of the three Royal Colleges of Physicians of the </w:t>
            </w:r>
            <w:smartTag w:uri="urn:schemas-microsoft-com:office:smarttags" w:element="country-region">
              <w:r w:rsidRPr="00DB200E">
                <w:rPr>
                  <w:rFonts w:ascii="Century Gothic" w:hAnsi="Century Gothic"/>
                  <w:color w:val="000000"/>
                  <w:sz w:val="22"/>
                  <w:szCs w:val="22"/>
                  <w:lang w:val="en"/>
                </w:rPr>
                <w:t>UK</w:t>
              </w:r>
            </w:smartTag>
            <w:r w:rsidRPr="00DB200E">
              <w:rPr>
                <w:rFonts w:ascii="Century Gothic" w:hAnsi="Century Gothic"/>
                <w:color w:val="000000"/>
                <w:sz w:val="22"/>
                <w:szCs w:val="22"/>
                <w:lang w:val="en"/>
              </w:rPr>
              <w:t xml:space="preserve"> (</w:t>
            </w:r>
            <w:smartTag w:uri="urn:schemas-microsoft-com:office:smarttags" w:element="City">
              <w:r w:rsidRPr="00DB200E">
                <w:rPr>
                  <w:rFonts w:ascii="Century Gothic" w:hAnsi="Century Gothic"/>
                  <w:color w:val="000000"/>
                  <w:sz w:val="22"/>
                  <w:szCs w:val="22"/>
                  <w:lang w:val="en"/>
                </w:rPr>
                <w:t>London</w:t>
              </w:r>
            </w:smartTag>
            <w:r w:rsidRPr="00DB200E">
              <w:rPr>
                <w:rFonts w:ascii="Century Gothic" w:hAnsi="Century Gothic"/>
                <w:color w:val="000000"/>
                <w:sz w:val="22"/>
                <w:szCs w:val="22"/>
                <w:lang w:val="en"/>
              </w:rPr>
              <w:t xml:space="preserve">, </w:t>
            </w:r>
            <w:smartTag w:uri="urn:schemas-microsoft-com:office:smarttags" w:element="City">
              <w:r w:rsidRPr="00DB200E">
                <w:rPr>
                  <w:rFonts w:ascii="Century Gothic" w:hAnsi="Century Gothic"/>
                  <w:color w:val="000000"/>
                  <w:sz w:val="22"/>
                  <w:szCs w:val="22"/>
                  <w:lang w:val="en"/>
                </w:rPr>
                <w:t>Edinburgh</w:t>
              </w:r>
            </w:smartTag>
            <w:r w:rsidRPr="00DB200E">
              <w:rPr>
                <w:rFonts w:ascii="Century Gothic" w:hAnsi="Century Gothic"/>
                <w:color w:val="000000"/>
                <w:sz w:val="22"/>
                <w:szCs w:val="22"/>
                <w:lang w:val="en"/>
              </w:rPr>
              <w:t xml:space="preserve"> and </w:t>
            </w:r>
            <w:smartTag w:uri="urn:schemas-microsoft-com:office:smarttags" w:element="City">
              <w:smartTag w:uri="urn:schemas-microsoft-com:office:smarttags" w:element="place">
                <w:r w:rsidRPr="00DB200E">
                  <w:rPr>
                    <w:rFonts w:ascii="Century Gothic" w:hAnsi="Century Gothic"/>
                    <w:color w:val="000000"/>
                    <w:sz w:val="22"/>
                    <w:szCs w:val="22"/>
                    <w:lang w:val="en"/>
                  </w:rPr>
                  <w:t>Glasgow</w:t>
                </w:r>
              </w:smartTag>
            </w:smartTag>
            <w:r w:rsidRPr="00DB200E">
              <w:rPr>
                <w:rFonts w:ascii="Century Gothic" w:hAnsi="Century Gothic"/>
                <w:color w:val="000000"/>
                <w:sz w:val="22"/>
                <w:szCs w:val="22"/>
                <w:lang w:val="en"/>
              </w:rPr>
              <w:t xml:space="preserve">). Although an integral part of the three Royal Colleges, FPH is an independently constituted body with its own membership, governance structure and financial arrangements. </w:t>
            </w:r>
          </w:p>
          <w:p w14:paraId="1C3359EE" w14:textId="77777777" w:rsidR="00664C56" w:rsidRPr="00DB200E" w:rsidRDefault="00664C56" w:rsidP="001600DF">
            <w:pPr>
              <w:pStyle w:val="NormalWeb"/>
              <w:shd w:val="clear" w:color="auto" w:fill="FFFFFF"/>
              <w:rPr>
                <w:rFonts w:ascii="Century Gothic" w:hAnsi="Century Gothic"/>
                <w:sz w:val="22"/>
                <w:szCs w:val="22"/>
                <w:lang w:val="en"/>
              </w:rPr>
            </w:pPr>
            <w:r w:rsidRPr="00DB200E">
              <w:rPr>
                <w:rFonts w:ascii="Century Gothic" w:hAnsi="Century Gothic"/>
                <w:sz w:val="22"/>
                <w:szCs w:val="22"/>
                <w:lang w:val="en"/>
              </w:rPr>
              <w:t>The FPH website is an essential source of information and guidance, especially for the e-portfolio.</w:t>
            </w:r>
          </w:p>
          <w:p w14:paraId="790DBABA" w14:textId="77777777" w:rsidR="00664C56" w:rsidRPr="00DB200E" w:rsidRDefault="00664C56" w:rsidP="001600DF">
            <w:pPr>
              <w:pStyle w:val="NormalWeb"/>
              <w:shd w:val="clear" w:color="auto" w:fill="FFFFFF"/>
              <w:rPr>
                <w:rFonts w:ascii="Century Gothic" w:hAnsi="Century Gothic"/>
                <w:sz w:val="22"/>
                <w:szCs w:val="22"/>
                <w:lang w:val="en"/>
              </w:rPr>
            </w:pPr>
          </w:p>
        </w:tc>
        <w:tc>
          <w:tcPr>
            <w:tcW w:w="2880" w:type="dxa"/>
          </w:tcPr>
          <w:p w14:paraId="1EC16569" w14:textId="77777777" w:rsidR="00664C56" w:rsidRPr="00DB200E" w:rsidRDefault="00664C56" w:rsidP="001600DF">
            <w:pPr>
              <w:jc w:val="both"/>
              <w:rPr>
                <w:rFonts w:ascii="Century Gothic" w:hAnsi="Century Gothic"/>
                <w:color w:val="000000"/>
                <w:sz w:val="22"/>
                <w:szCs w:val="22"/>
              </w:rPr>
            </w:pPr>
            <w:r w:rsidRPr="00DB200E">
              <w:rPr>
                <w:rFonts w:ascii="Century Gothic" w:hAnsi="Century Gothic"/>
                <w:color w:val="000000"/>
                <w:sz w:val="22"/>
                <w:szCs w:val="22"/>
              </w:rPr>
              <w:t>Who you need to talk to depends on what the issue is. Here are some helpful numbers.</w:t>
            </w:r>
          </w:p>
        </w:tc>
        <w:tc>
          <w:tcPr>
            <w:tcW w:w="3240" w:type="dxa"/>
          </w:tcPr>
          <w:p w14:paraId="7C5C3FF0" w14:textId="77777777" w:rsidR="00664C56" w:rsidRPr="00DB200E" w:rsidRDefault="00664C56" w:rsidP="001600DF">
            <w:pPr>
              <w:shd w:val="clear" w:color="auto" w:fill="FFFFFF"/>
              <w:spacing w:before="100" w:beforeAutospacing="1" w:after="100" w:afterAutospacing="1"/>
              <w:rPr>
                <w:rFonts w:ascii="Century Gothic" w:hAnsi="Century Gothic"/>
                <w:color w:val="000000"/>
                <w:sz w:val="22"/>
                <w:szCs w:val="22"/>
                <w:lang w:val="en"/>
              </w:rPr>
            </w:pPr>
            <w:r w:rsidRPr="00DB200E">
              <w:rPr>
                <w:rFonts w:ascii="Century Gothic" w:hAnsi="Century Gothic"/>
                <w:color w:val="000000"/>
                <w:sz w:val="22"/>
                <w:szCs w:val="22"/>
                <w:lang w:val="en"/>
              </w:rPr>
              <w:t>www.fph.org.uk</w:t>
            </w:r>
          </w:p>
          <w:p w14:paraId="7A0DCF5F" w14:textId="77777777" w:rsidR="00664C56" w:rsidRPr="00DB200E" w:rsidRDefault="00664C56" w:rsidP="00664C56">
            <w:pPr>
              <w:numPr>
                <w:ilvl w:val="0"/>
                <w:numId w:val="1"/>
              </w:numPr>
              <w:shd w:val="clear" w:color="auto" w:fill="FFFFFF"/>
              <w:spacing w:before="100" w:beforeAutospacing="1" w:after="100" w:afterAutospacing="1"/>
              <w:rPr>
                <w:rFonts w:ascii="Century Gothic" w:hAnsi="Century Gothic"/>
                <w:color w:val="000000"/>
                <w:sz w:val="22"/>
                <w:szCs w:val="22"/>
                <w:lang w:val="en"/>
              </w:rPr>
            </w:pPr>
            <w:r w:rsidRPr="00DB200E">
              <w:rPr>
                <w:rFonts w:ascii="Century Gothic" w:hAnsi="Century Gothic"/>
                <w:color w:val="000000"/>
                <w:sz w:val="22"/>
                <w:szCs w:val="22"/>
                <w:lang w:val="en"/>
              </w:rPr>
              <w:t xml:space="preserve">Switchboard: 020 7935 0243 </w:t>
            </w:r>
          </w:p>
          <w:p w14:paraId="7ED97302" w14:textId="77777777" w:rsidR="00664C56" w:rsidRPr="00DB200E" w:rsidRDefault="00664C56" w:rsidP="00664C56">
            <w:pPr>
              <w:numPr>
                <w:ilvl w:val="0"/>
                <w:numId w:val="1"/>
              </w:numPr>
              <w:shd w:val="clear" w:color="auto" w:fill="FFFFFF"/>
              <w:spacing w:before="100" w:beforeAutospacing="1" w:after="100" w:afterAutospacing="1"/>
              <w:rPr>
                <w:rFonts w:ascii="Century Gothic" w:hAnsi="Century Gothic"/>
                <w:color w:val="000000"/>
                <w:sz w:val="22"/>
                <w:szCs w:val="22"/>
                <w:lang w:val="en"/>
              </w:rPr>
            </w:pPr>
            <w:r w:rsidRPr="00DB200E">
              <w:rPr>
                <w:rFonts w:ascii="Century Gothic" w:hAnsi="Century Gothic"/>
                <w:color w:val="000000"/>
                <w:sz w:val="22"/>
                <w:szCs w:val="22"/>
                <w:lang w:val="en"/>
              </w:rPr>
              <w:t xml:space="preserve">Education and Training: 020 7224 0642 </w:t>
            </w:r>
          </w:p>
          <w:p w14:paraId="771E0B89" w14:textId="77777777" w:rsidR="00664C56" w:rsidRPr="00DB200E" w:rsidRDefault="00664C56" w:rsidP="00664C56">
            <w:pPr>
              <w:numPr>
                <w:ilvl w:val="0"/>
                <w:numId w:val="1"/>
              </w:numPr>
              <w:shd w:val="clear" w:color="auto" w:fill="FFFFFF"/>
              <w:spacing w:before="100" w:beforeAutospacing="1" w:after="100" w:afterAutospacing="1"/>
              <w:rPr>
                <w:rFonts w:ascii="Century Gothic" w:hAnsi="Century Gothic"/>
                <w:color w:val="000000"/>
                <w:sz w:val="22"/>
                <w:szCs w:val="22"/>
                <w:lang w:val="en"/>
              </w:rPr>
            </w:pPr>
            <w:r w:rsidRPr="00DB200E">
              <w:rPr>
                <w:rFonts w:ascii="Century Gothic" w:hAnsi="Century Gothic"/>
                <w:color w:val="000000"/>
                <w:sz w:val="22"/>
                <w:szCs w:val="22"/>
                <w:lang w:val="en"/>
              </w:rPr>
              <w:t xml:space="preserve">Policy&amp; </w:t>
            </w:r>
            <w:proofErr w:type="spellStart"/>
            <w:r w:rsidRPr="00DB200E">
              <w:rPr>
                <w:rFonts w:ascii="Century Gothic" w:hAnsi="Century Gothic"/>
                <w:color w:val="000000"/>
                <w:sz w:val="22"/>
                <w:szCs w:val="22"/>
                <w:lang w:val="en"/>
              </w:rPr>
              <w:t>Comms</w:t>
            </w:r>
            <w:proofErr w:type="spellEnd"/>
            <w:r w:rsidRPr="00DB200E">
              <w:rPr>
                <w:rFonts w:ascii="Century Gothic" w:hAnsi="Century Gothic"/>
                <w:color w:val="000000"/>
                <w:sz w:val="22"/>
                <w:szCs w:val="22"/>
                <w:lang w:val="en"/>
              </w:rPr>
              <w:t xml:space="preserve">:           020 7935 3115 </w:t>
            </w:r>
          </w:p>
          <w:p w14:paraId="56AD71B1" w14:textId="77777777" w:rsidR="00664C56" w:rsidRPr="00DB200E" w:rsidRDefault="00664C56" w:rsidP="001600DF">
            <w:pPr>
              <w:jc w:val="both"/>
              <w:rPr>
                <w:rFonts w:ascii="Century Gothic" w:hAnsi="Century Gothic"/>
                <w:sz w:val="22"/>
                <w:szCs w:val="22"/>
              </w:rPr>
            </w:pPr>
          </w:p>
        </w:tc>
      </w:tr>
      <w:tr w:rsidR="00664C56" w:rsidRPr="00DB200E" w14:paraId="160400D4" w14:textId="77777777" w:rsidTr="001600DF">
        <w:tc>
          <w:tcPr>
            <w:tcW w:w="2160" w:type="dxa"/>
          </w:tcPr>
          <w:p w14:paraId="3B65C24D" w14:textId="77777777" w:rsidR="00664C56" w:rsidRPr="00DB200E" w:rsidRDefault="00664C56" w:rsidP="001600DF">
            <w:pPr>
              <w:jc w:val="both"/>
              <w:rPr>
                <w:rFonts w:ascii="Century Gothic" w:hAnsi="Century Gothic"/>
                <w:b/>
                <w:sz w:val="22"/>
                <w:szCs w:val="22"/>
              </w:rPr>
            </w:pPr>
            <w:r w:rsidRPr="00DB200E">
              <w:rPr>
                <w:rFonts w:ascii="Century Gothic" w:hAnsi="Century Gothic"/>
                <w:b/>
                <w:sz w:val="22"/>
                <w:szCs w:val="22"/>
              </w:rPr>
              <w:t>E-portfolio</w:t>
            </w:r>
          </w:p>
        </w:tc>
        <w:tc>
          <w:tcPr>
            <w:tcW w:w="6480" w:type="dxa"/>
          </w:tcPr>
          <w:p w14:paraId="49DBD6C5" w14:textId="77777777" w:rsidR="00664C56" w:rsidRPr="00DB200E" w:rsidRDefault="00664C56" w:rsidP="001600DF">
            <w:pPr>
              <w:pStyle w:val="NormalWeb"/>
              <w:shd w:val="clear" w:color="auto" w:fill="FFFFFF"/>
              <w:rPr>
                <w:rFonts w:ascii="Century Gothic" w:hAnsi="Century Gothic"/>
                <w:color w:val="000000"/>
                <w:sz w:val="22"/>
                <w:szCs w:val="22"/>
                <w:lang w:val="en"/>
              </w:rPr>
            </w:pPr>
            <w:proofErr w:type="gramStart"/>
            <w:r w:rsidRPr="00DB200E">
              <w:rPr>
                <w:rFonts w:ascii="Century Gothic" w:hAnsi="Century Gothic"/>
                <w:color w:val="000000"/>
                <w:sz w:val="22"/>
                <w:szCs w:val="22"/>
                <w:lang w:val="en"/>
              </w:rPr>
              <w:t>The  Annual</w:t>
            </w:r>
            <w:proofErr w:type="gramEnd"/>
            <w:r w:rsidRPr="00DB200E">
              <w:rPr>
                <w:rFonts w:ascii="Century Gothic" w:hAnsi="Century Gothic"/>
                <w:color w:val="000000"/>
                <w:sz w:val="22"/>
                <w:szCs w:val="22"/>
                <w:lang w:val="en"/>
              </w:rPr>
              <w:t xml:space="preserve"> Review of Competency Progress, (ARCP) takes place every June. You are required to maintain a portfolio; this is used to assess your progress. It is best to add to your portfolio as you go along and not leave it all until the run up to the ARCP. The FPH have lots of e-resources to support you to keep an up-to-date portfolio. There is also a </w:t>
            </w:r>
            <w:proofErr w:type="spellStart"/>
            <w:r w:rsidRPr="00DB200E">
              <w:rPr>
                <w:rFonts w:ascii="Century Gothic" w:hAnsi="Century Gothic"/>
                <w:color w:val="000000"/>
                <w:sz w:val="22"/>
                <w:szCs w:val="22"/>
                <w:lang w:val="en"/>
              </w:rPr>
              <w:t>StR</w:t>
            </w:r>
            <w:proofErr w:type="spellEnd"/>
            <w:r w:rsidRPr="00DB200E">
              <w:rPr>
                <w:rFonts w:ascii="Century Gothic" w:hAnsi="Century Gothic"/>
                <w:color w:val="000000"/>
                <w:sz w:val="22"/>
                <w:szCs w:val="22"/>
                <w:lang w:val="en"/>
              </w:rPr>
              <w:t xml:space="preserve"> e-portfolio champion, who can help with any problems you </w:t>
            </w:r>
            <w:proofErr w:type="spellStart"/>
            <w:r w:rsidRPr="00DB200E">
              <w:rPr>
                <w:rFonts w:ascii="Century Gothic" w:hAnsi="Century Gothic"/>
                <w:color w:val="000000"/>
                <w:sz w:val="22"/>
                <w:szCs w:val="22"/>
                <w:lang w:val="en"/>
              </w:rPr>
              <w:t>maybe</w:t>
            </w:r>
            <w:proofErr w:type="spellEnd"/>
            <w:r w:rsidRPr="00DB200E">
              <w:rPr>
                <w:rFonts w:ascii="Century Gothic" w:hAnsi="Century Gothic"/>
                <w:color w:val="000000"/>
                <w:sz w:val="22"/>
                <w:szCs w:val="22"/>
                <w:lang w:val="en"/>
              </w:rPr>
              <w:t xml:space="preserve"> having. </w:t>
            </w:r>
          </w:p>
          <w:p w14:paraId="11CB1265" w14:textId="77777777" w:rsidR="00664C56" w:rsidRPr="00DB200E" w:rsidRDefault="00664C56" w:rsidP="001600DF">
            <w:pPr>
              <w:pStyle w:val="NormalWeb"/>
              <w:shd w:val="clear" w:color="auto" w:fill="FFFFFF"/>
              <w:rPr>
                <w:rFonts w:ascii="Century Gothic" w:hAnsi="Century Gothic"/>
                <w:color w:val="000000"/>
                <w:sz w:val="22"/>
                <w:szCs w:val="22"/>
                <w:lang w:val="en"/>
              </w:rPr>
            </w:pPr>
          </w:p>
        </w:tc>
        <w:tc>
          <w:tcPr>
            <w:tcW w:w="2880" w:type="dxa"/>
          </w:tcPr>
          <w:p w14:paraId="368D6377" w14:textId="77777777" w:rsidR="00664C56" w:rsidRPr="00DB200E" w:rsidRDefault="00664C56" w:rsidP="001600DF">
            <w:pPr>
              <w:jc w:val="both"/>
              <w:rPr>
                <w:rFonts w:ascii="Century Gothic" w:hAnsi="Century Gothic"/>
                <w:sz w:val="22"/>
                <w:szCs w:val="22"/>
              </w:rPr>
            </w:pPr>
            <w:r w:rsidRPr="00DB200E">
              <w:rPr>
                <w:rFonts w:ascii="Century Gothic" w:hAnsi="Century Gothic"/>
                <w:sz w:val="22"/>
                <w:szCs w:val="22"/>
              </w:rPr>
              <w:t>Anna Donaldson (</w:t>
            </w:r>
            <w:proofErr w:type="spellStart"/>
            <w:r w:rsidRPr="00DB200E">
              <w:rPr>
                <w:rFonts w:ascii="Century Gothic" w:hAnsi="Century Gothic"/>
                <w:sz w:val="22"/>
                <w:szCs w:val="22"/>
              </w:rPr>
              <w:t>Eportfolio</w:t>
            </w:r>
            <w:proofErr w:type="spellEnd"/>
            <w:r w:rsidRPr="00DB200E">
              <w:rPr>
                <w:rFonts w:ascii="Century Gothic" w:hAnsi="Century Gothic"/>
                <w:sz w:val="22"/>
                <w:szCs w:val="22"/>
              </w:rPr>
              <w:t xml:space="preserve"> Champion)</w:t>
            </w:r>
          </w:p>
        </w:tc>
        <w:tc>
          <w:tcPr>
            <w:tcW w:w="3240" w:type="dxa"/>
          </w:tcPr>
          <w:p w14:paraId="692D9D9A" w14:textId="77777777" w:rsidR="00664C56" w:rsidRPr="00DB200E" w:rsidRDefault="00664C56" w:rsidP="001600DF">
            <w:pPr>
              <w:jc w:val="both"/>
              <w:rPr>
                <w:rFonts w:ascii="Century Gothic" w:hAnsi="Century Gothic"/>
                <w:sz w:val="22"/>
                <w:szCs w:val="22"/>
              </w:rPr>
            </w:pPr>
            <w:hyperlink r:id="rId18" w:history="1">
              <w:r w:rsidRPr="00DB200E">
                <w:rPr>
                  <w:rStyle w:val="Hyperlink"/>
                  <w:rFonts w:ascii="Century Gothic" w:hAnsi="Century Gothic" w:cs="Tahoma"/>
                  <w:sz w:val="22"/>
                  <w:szCs w:val="22"/>
                </w:rPr>
                <w:t>annadonaldson@wirral.gov.uk</w:t>
              </w:r>
            </w:hyperlink>
          </w:p>
        </w:tc>
      </w:tr>
      <w:tr w:rsidR="00664C56" w:rsidRPr="00DB200E" w14:paraId="1020738E" w14:textId="77777777" w:rsidTr="001600DF">
        <w:tc>
          <w:tcPr>
            <w:tcW w:w="2160" w:type="dxa"/>
          </w:tcPr>
          <w:p w14:paraId="32A07D5D" w14:textId="77777777" w:rsidR="00664C56" w:rsidRPr="00DB200E" w:rsidRDefault="00664C56" w:rsidP="001600DF">
            <w:pPr>
              <w:jc w:val="both"/>
              <w:rPr>
                <w:rFonts w:ascii="Century Gothic" w:hAnsi="Century Gothic"/>
                <w:b/>
                <w:sz w:val="22"/>
                <w:szCs w:val="22"/>
              </w:rPr>
            </w:pPr>
            <w:r w:rsidRPr="00DB200E">
              <w:rPr>
                <w:rFonts w:ascii="Century Gothic" w:hAnsi="Century Gothic"/>
                <w:b/>
                <w:sz w:val="22"/>
                <w:szCs w:val="22"/>
              </w:rPr>
              <w:t>Specialty Registrars Committee</w:t>
            </w:r>
          </w:p>
          <w:p w14:paraId="51F6230A" w14:textId="77777777" w:rsidR="00664C56" w:rsidRPr="00DB200E" w:rsidRDefault="00664C56" w:rsidP="001600DF">
            <w:pPr>
              <w:jc w:val="both"/>
              <w:rPr>
                <w:rFonts w:ascii="Century Gothic" w:hAnsi="Century Gothic"/>
                <w:b/>
                <w:sz w:val="22"/>
                <w:szCs w:val="22"/>
              </w:rPr>
            </w:pPr>
          </w:p>
          <w:p w14:paraId="6AAB10B2" w14:textId="77777777" w:rsidR="00664C56" w:rsidRPr="00DB200E" w:rsidRDefault="00664C56" w:rsidP="001600DF">
            <w:pPr>
              <w:jc w:val="both"/>
              <w:rPr>
                <w:rFonts w:ascii="Century Gothic" w:hAnsi="Century Gothic"/>
                <w:b/>
                <w:sz w:val="22"/>
                <w:szCs w:val="22"/>
              </w:rPr>
            </w:pPr>
          </w:p>
          <w:p w14:paraId="3FAC633E" w14:textId="77777777" w:rsidR="00664C56" w:rsidRPr="00DB200E" w:rsidRDefault="00664C56" w:rsidP="001600DF">
            <w:pPr>
              <w:jc w:val="both"/>
              <w:rPr>
                <w:rFonts w:ascii="Century Gothic" w:hAnsi="Century Gothic"/>
                <w:b/>
                <w:sz w:val="22"/>
                <w:szCs w:val="22"/>
              </w:rPr>
            </w:pPr>
          </w:p>
          <w:p w14:paraId="53680E8D" w14:textId="77777777" w:rsidR="00664C56" w:rsidRPr="00DB200E" w:rsidRDefault="00664C56" w:rsidP="001600DF">
            <w:pPr>
              <w:jc w:val="both"/>
              <w:rPr>
                <w:rFonts w:ascii="Century Gothic" w:hAnsi="Century Gothic"/>
                <w:b/>
                <w:sz w:val="22"/>
                <w:szCs w:val="22"/>
              </w:rPr>
            </w:pPr>
          </w:p>
          <w:p w14:paraId="5A030692" w14:textId="77777777" w:rsidR="00664C56" w:rsidRPr="00DB200E" w:rsidRDefault="00664C56" w:rsidP="001600DF">
            <w:pPr>
              <w:jc w:val="both"/>
              <w:rPr>
                <w:rFonts w:ascii="Century Gothic" w:hAnsi="Century Gothic"/>
                <w:b/>
                <w:sz w:val="22"/>
                <w:szCs w:val="22"/>
              </w:rPr>
            </w:pPr>
          </w:p>
          <w:p w14:paraId="411FF697" w14:textId="77777777" w:rsidR="00664C56" w:rsidRPr="00DB200E" w:rsidRDefault="00664C56" w:rsidP="001600DF">
            <w:pPr>
              <w:jc w:val="both"/>
              <w:rPr>
                <w:rFonts w:ascii="Century Gothic" w:hAnsi="Century Gothic"/>
                <w:b/>
                <w:sz w:val="22"/>
                <w:szCs w:val="22"/>
              </w:rPr>
            </w:pPr>
          </w:p>
          <w:p w14:paraId="0243D9BF" w14:textId="77777777" w:rsidR="00664C56" w:rsidRPr="00DB200E" w:rsidRDefault="00664C56" w:rsidP="001600DF">
            <w:pPr>
              <w:jc w:val="both"/>
              <w:rPr>
                <w:rFonts w:ascii="Century Gothic" w:hAnsi="Century Gothic"/>
                <w:b/>
                <w:sz w:val="22"/>
                <w:szCs w:val="22"/>
              </w:rPr>
            </w:pPr>
          </w:p>
        </w:tc>
        <w:tc>
          <w:tcPr>
            <w:tcW w:w="6480" w:type="dxa"/>
          </w:tcPr>
          <w:p w14:paraId="00053488" w14:textId="77777777" w:rsidR="00664C56" w:rsidRDefault="00664C56" w:rsidP="001600DF">
            <w:pPr>
              <w:pStyle w:val="BodyText"/>
              <w:jc w:val="both"/>
              <w:rPr>
                <w:rFonts w:ascii="Century Gothic" w:hAnsi="Century Gothic" w:cs="Arial"/>
                <w:color w:val="000000"/>
                <w:sz w:val="22"/>
                <w:szCs w:val="22"/>
              </w:rPr>
            </w:pPr>
            <w:r w:rsidRPr="00DB200E">
              <w:rPr>
                <w:rFonts w:ascii="Century Gothic" w:hAnsi="Century Gothic" w:cs="Arial"/>
                <w:color w:val="000000"/>
                <w:sz w:val="22"/>
                <w:szCs w:val="22"/>
              </w:rPr>
              <w:t xml:space="preserve">The SRC is a formal subgroup of the FPH Education Committee.  Its purpose is to represent the interests of specialty registrars in public health from across the </w:t>
            </w:r>
            <w:smartTag w:uri="urn:schemas-microsoft-com:office:smarttags" w:element="country-region">
              <w:smartTag w:uri="urn:schemas-microsoft-com:office:smarttags" w:element="place">
                <w:r w:rsidRPr="00DB200E">
                  <w:rPr>
                    <w:rFonts w:ascii="Century Gothic" w:hAnsi="Century Gothic" w:cs="Arial"/>
                    <w:color w:val="000000"/>
                    <w:sz w:val="22"/>
                    <w:szCs w:val="22"/>
                  </w:rPr>
                  <w:t>UK</w:t>
                </w:r>
              </w:smartTag>
            </w:smartTag>
            <w:r w:rsidRPr="00DB200E">
              <w:rPr>
                <w:rFonts w:ascii="Century Gothic" w:hAnsi="Century Gothic" w:cs="Arial"/>
                <w:color w:val="000000"/>
                <w:sz w:val="22"/>
                <w:szCs w:val="22"/>
              </w:rPr>
              <w:t xml:space="preserve">. It ensures the views of registrars are heard at other FPH Committees and decisions taken at those Committees are relayed in a timely manner back to registrars through their regional representatives.  </w:t>
            </w:r>
          </w:p>
          <w:p w14:paraId="62BCE51A" w14:textId="77777777" w:rsidR="00664C56" w:rsidRDefault="00664C56" w:rsidP="001600DF">
            <w:pPr>
              <w:pStyle w:val="BodyText"/>
              <w:jc w:val="both"/>
              <w:rPr>
                <w:rFonts w:ascii="Century Gothic" w:hAnsi="Century Gothic" w:cs="Arial"/>
                <w:color w:val="000000"/>
                <w:sz w:val="22"/>
                <w:szCs w:val="22"/>
              </w:rPr>
            </w:pPr>
          </w:p>
          <w:p w14:paraId="03AE00EB" w14:textId="77777777" w:rsidR="00664C56" w:rsidRPr="00DB200E" w:rsidRDefault="00664C56" w:rsidP="001600DF">
            <w:pPr>
              <w:pStyle w:val="BodyText"/>
              <w:jc w:val="both"/>
              <w:rPr>
                <w:rFonts w:ascii="Century Gothic" w:hAnsi="Century Gothic" w:cs="Arial"/>
                <w:color w:val="000000"/>
                <w:sz w:val="22"/>
                <w:szCs w:val="22"/>
              </w:rPr>
            </w:pPr>
            <w:r w:rsidRPr="00DB200E">
              <w:rPr>
                <w:rFonts w:ascii="Century Gothic" w:hAnsi="Century Gothic" w:cs="Arial"/>
                <w:color w:val="000000"/>
                <w:sz w:val="22"/>
                <w:szCs w:val="22"/>
              </w:rPr>
              <w:t xml:space="preserve">It also allows networking across regions and sharing of good practice. Those views may be in relation to FPH policy, national consultations, business and project objectives, training, the practice of public health and the </w:t>
            </w:r>
            <w:r w:rsidRPr="00DB200E">
              <w:rPr>
                <w:rFonts w:ascii="Century Gothic" w:hAnsi="Century Gothic" w:cs="Arial"/>
                <w:color w:val="000000"/>
                <w:sz w:val="22"/>
                <w:szCs w:val="22"/>
              </w:rPr>
              <w:lastRenderedPageBreak/>
              <w:t xml:space="preserve">maintenance and improvement of population health. </w:t>
            </w:r>
          </w:p>
          <w:p w14:paraId="4565DE55" w14:textId="77777777" w:rsidR="00664C56" w:rsidRPr="00DB200E" w:rsidRDefault="00664C56" w:rsidP="001600DF">
            <w:pPr>
              <w:pStyle w:val="BodyText"/>
              <w:jc w:val="both"/>
              <w:rPr>
                <w:rFonts w:ascii="Century Gothic" w:hAnsi="Century Gothic" w:cs="Arial"/>
                <w:color w:val="000000"/>
                <w:sz w:val="22"/>
                <w:szCs w:val="22"/>
              </w:rPr>
            </w:pPr>
          </w:p>
          <w:p w14:paraId="700F4E19" w14:textId="77777777" w:rsidR="00664C56" w:rsidRPr="00DB200E" w:rsidRDefault="00664C56" w:rsidP="001600DF">
            <w:pPr>
              <w:pStyle w:val="BodyText"/>
              <w:jc w:val="both"/>
              <w:rPr>
                <w:rFonts w:ascii="Century Gothic" w:hAnsi="Century Gothic" w:cs="Arial"/>
                <w:color w:val="000000"/>
                <w:sz w:val="22"/>
                <w:szCs w:val="22"/>
              </w:rPr>
            </w:pPr>
            <w:r w:rsidRPr="00DB200E">
              <w:rPr>
                <w:rFonts w:ascii="Century Gothic" w:hAnsi="Century Gothic" w:cs="Arial"/>
                <w:color w:val="000000"/>
                <w:sz w:val="22"/>
                <w:szCs w:val="22"/>
              </w:rPr>
              <w:t xml:space="preserve">The committee meets four times a year and there are two representatives from each of the 9 regions in </w:t>
            </w:r>
            <w:smartTag w:uri="urn:schemas-microsoft-com:office:smarttags" w:element="country-region">
              <w:r w:rsidRPr="00DB200E">
                <w:rPr>
                  <w:rFonts w:ascii="Century Gothic" w:hAnsi="Century Gothic" w:cs="Arial"/>
                  <w:color w:val="000000"/>
                  <w:sz w:val="22"/>
                  <w:szCs w:val="22"/>
                </w:rPr>
                <w:t>England</w:t>
              </w:r>
            </w:smartTag>
            <w:r w:rsidRPr="00DB200E">
              <w:rPr>
                <w:rFonts w:ascii="Century Gothic" w:hAnsi="Century Gothic" w:cs="Arial"/>
                <w:color w:val="000000"/>
                <w:sz w:val="22"/>
                <w:szCs w:val="22"/>
              </w:rPr>
              <w:t xml:space="preserve">, as well as representatives from </w:t>
            </w:r>
            <w:smartTag w:uri="urn:schemas-microsoft-com:office:smarttags" w:element="country-region">
              <w:r w:rsidRPr="00DB200E">
                <w:rPr>
                  <w:rFonts w:ascii="Century Gothic" w:hAnsi="Century Gothic" w:cs="Arial"/>
                  <w:color w:val="000000"/>
                  <w:sz w:val="22"/>
                  <w:szCs w:val="22"/>
                </w:rPr>
                <w:t>Wales</w:t>
              </w:r>
            </w:smartTag>
            <w:r w:rsidRPr="00DB200E">
              <w:rPr>
                <w:rFonts w:ascii="Century Gothic" w:hAnsi="Century Gothic" w:cs="Arial"/>
                <w:color w:val="000000"/>
                <w:sz w:val="22"/>
                <w:szCs w:val="22"/>
              </w:rPr>
              <w:t xml:space="preserve">, </w:t>
            </w:r>
            <w:smartTag w:uri="urn:schemas-microsoft-com:office:smarttags" w:element="country-region">
              <w:r w:rsidRPr="00DB200E">
                <w:rPr>
                  <w:rFonts w:ascii="Century Gothic" w:hAnsi="Century Gothic" w:cs="Arial"/>
                  <w:color w:val="000000"/>
                  <w:sz w:val="22"/>
                  <w:szCs w:val="22"/>
                </w:rPr>
                <w:t>Northern Ireland</w:t>
              </w:r>
            </w:smartTag>
            <w:r w:rsidRPr="00DB200E">
              <w:rPr>
                <w:rFonts w:ascii="Century Gothic" w:hAnsi="Century Gothic" w:cs="Arial"/>
                <w:color w:val="000000"/>
                <w:sz w:val="22"/>
                <w:szCs w:val="22"/>
              </w:rPr>
              <w:t xml:space="preserve"> and </w:t>
            </w:r>
            <w:smartTag w:uri="urn:schemas-microsoft-com:office:smarttags" w:element="country-region">
              <w:smartTag w:uri="urn:schemas-microsoft-com:office:smarttags" w:element="place">
                <w:r w:rsidRPr="00DB200E">
                  <w:rPr>
                    <w:rFonts w:ascii="Century Gothic" w:hAnsi="Century Gothic" w:cs="Arial"/>
                    <w:color w:val="000000"/>
                    <w:sz w:val="22"/>
                    <w:szCs w:val="22"/>
                  </w:rPr>
                  <w:t>Scotland</w:t>
                </w:r>
              </w:smartTag>
            </w:smartTag>
            <w:r w:rsidRPr="00DB200E">
              <w:rPr>
                <w:rFonts w:ascii="Century Gothic" w:hAnsi="Century Gothic" w:cs="Arial"/>
                <w:color w:val="000000"/>
                <w:sz w:val="22"/>
                <w:szCs w:val="22"/>
              </w:rPr>
              <w:t xml:space="preserve">, Dentistry and Defence and Medical Services.  </w:t>
            </w:r>
          </w:p>
          <w:p w14:paraId="16341284" w14:textId="77777777" w:rsidR="00664C56" w:rsidRPr="00DB200E" w:rsidRDefault="00664C56" w:rsidP="001600DF">
            <w:pPr>
              <w:pStyle w:val="BodyText"/>
              <w:jc w:val="both"/>
              <w:rPr>
                <w:rFonts w:ascii="Century Gothic" w:hAnsi="Century Gothic"/>
                <w:color w:val="000000"/>
                <w:sz w:val="22"/>
                <w:szCs w:val="22"/>
              </w:rPr>
            </w:pPr>
          </w:p>
        </w:tc>
        <w:tc>
          <w:tcPr>
            <w:tcW w:w="2880" w:type="dxa"/>
          </w:tcPr>
          <w:p w14:paraId="66B707F9" w14:textId="77777777" w:rsidR="00664C56" w:rsidRPr="00DB200E" w:rsidRDefault="00664C56" w:rsidP="001600DF">
            <w:pPr>
              <w:jc w:val="both"/>
              <w:rPr>
                <w:rFonts w:ascii="Century Gothic" w:hAnsi="Century Gothic"/>
                <w:color w:val="000000"/>
                <w:sz w:val="22"/>
                <w:szCs w:val="22"/>
              </w:rPr>
            </w:pPr>
            <w:r w:rsidRPr="00DB200E">
              <w:rPr>
                <w:rFonts w:ascii="Century Gothic" w:hAnsi="Century Gothic"/>
                <w:color w:val="000000"/>
                <w:sz w:val="22"/>
                <w:szCs w:val="22"/>
              </w:rPr>
              <w:lastRenderedPageBreak/>
              <w:t>TBC</w:t>
            </w:r>
          </w:p>
          <w:p w14:paraId="16B9DA3D" w14:textId="77777777" w:rsidR="00664C56" w:rsidRPr="00DB200E" w:rsidRDefault="00664C56" w:rsidP="001600DF">
            <w:pPr>
              <w:jc w:val="both"/>
              <w:rPr>
                <w:rFonts w:ascii="Century Gothic" w:hAnsi="Century Gothic"/>
                <w:color w:val="000000"/>
                <w:sz w:val="22"/>
                <w:szCs w:val="22"/>
              </w:rPr>
            </w:pPr>
          </w:p>
          <w:p w14:paraId="72F61685" w14:textId="77777777" w:rsidR="00664C56" w:rsidRPr="00DB200E" w:rsidRDefault="00664C56" w:rsidP="001600DF">
            <w:pPr>
              <w:jc w:val="both"/>
              <w:rPr>
                <w:rFonts w:ascii="Century Gothic" w:hAnsi="Century Gothic"/>
                <w:color w:val="000000"/>
                <w:sz w:val="22"/>
                <w:szCs w:val="22"/>
              </w:rPr>
            </w:pPr>
            <w:r w:rsidRPr="00DB200E">
              <w:rPr>
                <w:rFonts w:ascii="Century Gothic" w:hAnsi="Century Gothic"/>
                <w:color w:val="000000"/>
                <w:sz w:val="22"/>
                <w:szCs w:val="22"/>
              </w:rPr>
              <w:t>Anna Varela-</w:t>
            </w:r>
            <w:proofErr w:type="spellStart"/>
            <w:r w:rsidRPr="00DB200E">
              <w:rPr>
                <w:rFonts w:ascii="Century Gothic" w:hAnsi="Century Gothic"/>
                <w:color w:val="000000"/>
                <w:sz w:val="22"/>
                <w:szCs w:val="22"/>
              </w:rPr>
              <w:t>Raynes</w:t>
            </w:r>
            <w:proofErr w:type="spellEnd"/>
          </w:p>
          <w:p w14:paraId="65CAEDA4" w14:textId="77777777" w:rsidR="00664C56" w:rsidRPr="00DB200E" w:rsidRDefault="00664C56" w:rsidP="001600DF">
            <w:pPr>
              <w:jc w:val="both"/>
              <w:rPr>
                <w:rFonts w:ascii="Century Gothic" w:hAnsi="Century Gothic"/>
                <w:color w:val="000000"/>
                <w:sz w:val="22"/>
                <w:szCs w:val="22"/>
              </w:rPr>
            </w:pPr>
          </w:p>
          <w:p w14:paraId="350B9A0D" w14:textId="77777777" w:rsidR="00664C56" w:rsidRPr="00DB200E" w:rsidRDefault="00664C56" w:rsidP="001600DF">
            <w:pPr>
              <w:jc w:val="both"/>
              <w:rPr>
                <w:rFonts w:ascii="Century Gothic" w:hAnsi="Century Gothic"/>
                <w:color w:val="000000"/>
                <w:sz w:val="22"/>
                <w:szCs w:val="22"/>
              </w:rPr>
            </w:pPr>
          </w:p>
          <w:p w14:paraId="1921A6AA" w14:textId="77777777" w:rsidR="00664C56" w:rsidRPr="00DB200E" w:rsidRDefault="00664C56" w:rsidP="001600DF">
            <w:pPr>
              <w:jc w:val="both"/>
              <w:rPr>
                <w:rFonts w:ascii="Century Gothic" w:hAnsi="Century Gothic"/>
                <w:color w:val="000000"/>
                <w:sz w:val="22"/>
                <w:szCs w:val="22"/>
              </w:rPr>
            </w:pPr>
          </w:p>
        </w:tc>
        <w:tc>
          <w:tcPr>
            <w:tcW w:w="3240" w:type="dxa"/>
          </w:tcPr>
          <w:p w14:paraId="3B03753D" w14:textId="77777777" w:rsidR="00664C56" w:rsidRPr="00DB200E" w:rsidRDefault="00664C56" w:rsidP="001600DF">
            <w:pPr>
              <w:jc w:val="both"/>
              <w:rPr>
                <w:rFonts w:ascii="Century Gothic" w:hAnsi="Century Gothic"/>
                <w:sz w:val="22"/>
                <w:szCs w:val="22"/>
              </w:rPr>
            </w:pPr>
          </w:p>
          <w:p w14:paraId="0EB588D1" w14:textId="77777777" w:rsidR="00664C56" w:rsidRPr="00DB200E" w:rsidRDefault="00664C56" w:rsidP="001600DF">
            <w:pPr>
              <w:jc w:val="both"/>
              <w:rPr>
                <w:rFonts w:ascii="Century Gothic" w:hAnsi="Century Gothic"/>
                <w:sz w:val="22"/>
                <w:szCs w:val="22"/>
              </w:rPr>
            </w:pPr>
          </w:p>
          <w:p w14:paraId="654E83BA" w14:textId="027F2D98" w:rsidR="00664C56" w:rsidRPr="00DB200E" w:rsidRDefault="00664C56" w:rsidP="001600DF">
            <w:pPr>
              <w:jc w:val="both"/>
              <w:rPr>
                <w:rFonts w:ascii="Century Gothic" w:hAnsi="Century Gothic"/>
                <w:sz w:val="22"/>
                <w:szCs w:val="22"/>
              </w:rPr>
            </w:pPr>
            <w:hyperlink r:id="rId19" w:history="1">
              <w:r w:rsidRPr="008074F8">
                <w:rPr>
                  <w:rStyle w:val="Hyperlink"/>
                  <w:rFonts w:ascii="Century Gothic" w:hAnsi="Century Gothic" w:cstheme="minorBidi"/>
                  <w:sz w:val="22"/>
                  <w:szCs w:val="22"/>
                </w:rPr>
                <w:t>anna.varela-raynes@nhs.net</w:t>
              </w:r>
            </w:hyperlink>
            <w:r>
              <w:rPr>
                <w:rFonts w:ascii="Century Gothic" w:hAnsi="Century Gothic"/>
                <w:sz w:val="22"/>
                <w:szCs w:val="22"/>
              </w:rPr>
              <w:t xml:space="preserve"> </w:t>
            </w:r>
          </w:p>
        </w:tc>
      </w:tr>
      <w:tr w:rsidR="00664C56" w:rsidRPr="00DB200E" w14:paraId="5E27A4D4" w14:textId="77777777" w:rsidTr="001600DF">
        <w:tc>
          <w:tcPr>
            <w:tcW w:w="2160" w:type="dxa"/>
          </w:tcPr>
          <w:p w14:paraId="47FDC12A" w14:textId="77777777" w:rsidR="00664C56" w:rsidRPr="00DB200E" w:rsidRDefault="00664C56" w:rsidP="001600DF">
            <w:pPr>
              <w:jc w:val="both"/>
              <w:rPr>
                <w:rFonts w:ascii="Century Gothic" w:hAnsi="Century Gothic"/>
                <w:b/>
                <w:sz w:val="22"/>
                <w:szCs w:val="22"/>
              </w:rPr>
            </w:pPr>
            <w:r w:rsidRPr="00DB200E">
              <w:rPr>
                <w:rFonts w:ascii="Century Gothic" w:hAnsi="Century Gothic"/>
                <w:b/>
                <w:sz w:val="22"/>
                <w:szCs w:val="22"/>
              </w:rPr>
              <w:lastRenderedPageBreak/>
              <w:t>North West Yahoo Group</w:t>
            </w:r>
          </w:p>
        </w:tc>
        <w:tc>
          <w:tcPr>
            <w:tcW w:w="6480" w:type="dxa"/>
          </w:tcPr>
          <w:p w14:paraId="6CE83309" w14:textId="77777777" w:rsidR="00664C56" w:rsidRPr="00DB200E" w:rsidRDefault="00664C56" w:rsidP="001600DF">
            <w:pPr>
              <w:jc w:val="both"/>
              <w:rPr>
                <w:rFonts w:ascii="Century Gothic" w:hAnsi="Century Gothic"/>
                <w:sz w:val="22"/>
                <w:szCs w:val="22"/>
              </w:rPr>
            </w:pPr>
            <w:r w:rsidRPr="00DB200E">
              <w:rPr>
                <w:rFonts w:ascii="Century Gothic" w:hAnsi="Century Gothic"/>
                <w:sz w:val="22"/>
                <w:szCs w:val="22"/>
              </w:rPr>
              <w:t xml:space="preserve">The North West Yahoo group is a really useful resource used frequently by the </w:t>
            </w:r>
            <w:proofErr w:type="spellStart"/>
            <w:r w:rsidRPr="00DB200E">
              <w:rPr>
                <w:rFonts w:ascii="Century Gothic" w:hAnsi="Century Gothic"/>
                <w:sz w:val="22"/>
                <w:szCs w:val="22"/>
              </w:rPr>
              <w:t>StRs</w:t>
            </w:r>
            <w:proofErr w:type="spellEnd"/>
            <w:r w:rsidRPr="00DB200E">
              <w:rPr>
                <w:rFonts w:ascii="Century Gothic" w:hAnsi="Century Gothic"/>
                <w:sz w:val="22"/>
                <w:szCs w:val="22"/>
              </w:rPr>
              <w:t xml:space="preserve">. The group allows you to post emails to all the </w:t>
            </w:r>
            <w:proofErr w:type="spellStart"/>
            <w:r w:rsidRPr="00DB200E">
              <w:rPr>
                <w:rFonts w:ascii="Century Gothic" w:hAnsi="Century Gothic"/>
                <w:sz w:val="22"/>
                <w:szCs w:val="22"/>
              </w:rPr>
              <w:t>StRs</w:t>
            </w:r>
            <w:proofErr w:type="spellEnd"/>
            <w:r w:rsidRPr="00DB200E">
              <w:rPr>
                <w:rFonts w:ascii="Century Gothic" w:hAnsi="Century Gothic"/>
                <w:sz w:val="22"/>
                <w:szCs w:val="22"/>
              </w:rPr>
              <w:t xml:space="preserve"> registered with the group. It is used to share updates and problems, good practice or local and national information. Do register with the group as it is a really good way of keeping in touch and up to date.   </w:t>
            </w:r>
          </w:p>
          <w:p w14:paraId="22FAC4C0" w14:textId="77777777" w:rsidR="00664C56" w:rsidRPr="00DB200E" w:rsidRDefault="00664C56" w:rsidP="001600DF">
            <w:pPr>
              <w:jc w:val="both"/>
              <w:rPr>
                <w:rFonts w:ascii="Century Gothic" w:hAnsi="Century Gothic"/>
                <w:sz w:val="22"/>
                <w:szCs w:val="22"/>
              </w:rPr>
            </w:pPr>
          </w:p>
        </w:tc>
        <w:tc>
          <w:tcPr>
            <w:tcW w:w="2880" w:type="dxa"/>
          </w:tcPr>
          <w:p w14:paraId="095AC38F" w14:textId="77777777" w:rsidR="00664C56" w:rsidRPr="00DB200E" w:rsidRDefault="00664C56" w:rsidP="001600DF">
            <w:pPr>
              <w:jc w:val="both"/>
              <w:rPr>
                <w:rFonts w:ascii="Century Gothic" w:hAnsi="Century Gothic"/>
                <w:color w:val="000000"/>
                <w:sz w:val="22"/>
                <w:szCs w:val="22"/>
              </w:rPr>
            </w:pPr>
            <w:r w:rsidRPr="00DB200E">
              <w:rPr>
                <w:rFonts w:ascii="Century Gothic" w:hAnsi="Century Gothic"/>
                <w:color w:val="000000"/>
                <w:sz w:val="22"/>
                <w:szCs w:val="22"/>
              </w:rPr>
              <w:t>Holly Jenkins</w:t>
            </w:r>
          </w:p>
        </w:tc>
        <w:tc>
          <w:tcPr>
            <w:tcW w:w="3240" w:type="dxa"/>
          </w:tcPr>
          <w:p w14:paraId="7A0CF533" w14:textId="1AF618B3" w:rsidR="00664C56" w:rsidRPr="00DB200E" w:rsidRDefault="00664C56" w:rsidP="001600DF">
            <w:pPr>
              <w:jc w:val="both"/>
              <w:rPr>
                <w:rFonts w:ascii="Century Gothic" w:hAnsi="Century Gothic"/>
                <w:color w:val="0000FF"/>
                <w:sz w:val="22"/>
                <w:szCs w:val="22"/>
                <w:u w:val="single"/>
              </w:rPr>
            </w:pPr>
            <w:hyperlink r:id="rId20" w:history="1">
              <w:r w:rsidRPr="008074F8">
                <w:rPr>
                  <w:rStyle w:val="Hyperlink"/>
                  <w:rFonts w:ascii="Century Gothic" w:hAnsi="Century Gothic" w:cstheme="minorBidi"/>
                  <w:sz w:val="22"/>
                  <w:szCs w:val="22"/>
                </w:rPr>
                <w:t>hollyjenkins17@hotmail.com</w:t>
              </w:r>
            </w:hyperlink>
            <w:r>
              <w:rPr>
                <w:rFonts w:ascii="Century Gothic" w:hAnsi="Century Gothic"/>
                <w:sz w:val="22"/>
                <w:szCs w:val="22"/>
              </w:rPr>
              <w:t xml:space="preserve"> </w:t>
            </w:r>
          </w:p>
        </w:tc>
      </w:tr>
      <w:tr w:rsidR="00664C56" w:rsidRPr="00DB200E" w14:paraId="162E1FD3" w14:textId="77777777" w:rsidTr="001600DF">
        <w:tc>
          <w:tcPr>
            <w:tcW w:w="2160" w:type="dxa"/>
          </w:tcPr>
          <w:p w14:paraId="31EB4A3C" w14:textId="77777777" w:rsidR="00664C56" w:rsidRPr="00DB200E" w:rsidRDefault="00664C56" w:rsidP="001600DF">
            <w:pPr>
              <w:jc w:val="both"/>
              <w:rPr>
                <w:rFonts w:ascii="Century Gothic" w:hAnsi="Century Gothic"/>
                <w:b/>
                <w:sz w:val="22"/>
                <w:szCs w:val="22"/>
              </w:rPr>
            </w:pPr>
            <w:r w:rsidRPr="00DB200E">
              <w:rPr>
                <w:rFonts w:ascii="Century Gothic" w:hAnsi="Century Gothic"/>
                <w:b/>
                <w:sz w:val="22"/>
                <w:szCs w:val="22"/>
              </w:rPr>
              <w:t>National Training Yahoo Group</w:t>
            </w:r>
          </w:p>
        </w:tc>
        <w:tc>
          <w:tcPr>
            <w:tcW w:w="6480" w:type="dxa"/>
          </w:tcPr>
          <w:p w14:paraId="2A8BA4E2" w14:textId="77777777" w:rsidR="00664C56" w:rsidRPr="00DB200E" w:rsidRDefault="00664C56" w:rsidP="001600DF">
            <w:pPr>
              <w:jc w:val="both"/>
              <w:rPr>
                <w:rFonts w:ascii="Century Gothic" w:hAnsi="Century Gothic"/>
                <w:sz w:val="22"/>
                <w:szCs w:val="22"/>
              </w:rPr>
            </w:pPr>
            <w:r w:rsidRPr="00DB200E">
              <w:rPr>
                <w:rFonts w:ascii="Century Gothic" w:hAnsi="Century Gothic"/>
                <w:sz w:val="22"/>
                <w:szCs w:val="22"/>
              </w:rPr>
              <w:t>As above but in a national context</w:t>
            </w:r>
          </w:p>
        </w:tc>
        <w:tc>
          <w:tcPr>
            <w:tcW w:w="2880" w:type="dxa"/>
          </w:tcPr>
          <w:p w14:paraId="4A4137B6" w14:textId="77777777" w:rsidR="00664C56" w:rsidRPr="00DB200E" w:rsidRDefault="00664C56" w:rsidP="001600DF">
            <w:pPr>
              <w:jc w:val="both"/>
              <w:rPr>
                <w:rFonts w:ascii="Century Gothic" w:hAnsi="Century Gothic" w:cs="Arial"/>
                <w:color w:val="000000"/>
                <w:sz w:val="22"/>
                <w:szCs w:val="22"/>
              </w:rPr>
            </w:pPr>
          </w:p>
          <w:p w14:paraId="43031124" w14:textId="77777777" w:rsidR="00664C56" w:rsidRPr="00DB200E" w:rsidRDefault="00664C56" w:rsidP="001600DF">
            <w:pPr>
              <w:jc w:val="both"/>
              <w:rPr>
                <w:rFonts w:ascii="Century Gothic" w:hAnsi="Century Gothic" w:cs="Arial"/>
                <w:color w:val="000000"/>
                <w:sz w:val="22"/>
                <w:szCs w:val="22"/>
              </w:rPr>
            </w:pPr>
          </w:p>
          <w:p w14:paraId="67B56B9E" w14:textId="77777777" w:rsidR="00664C56" w:rsidRPr="00DB200E" w:rsidRDefault="00664C56" w:rsidP="001600DF">
            <w:pPr>
              <w:jc w:val="both"/>
              <w:rPr>
                <w:rFonts w:ascii="Century Gothic" w:hAnsi="Century Gothic"/>
                <w:color w:val="000000"/>
                <w:sz w:val="22"/>
                <w:szCs w:val="22"/>
              </w:rPr>
            </w:pPr>
          </w:p>
        </w:tc>
        <w:tc>
          <w:tcPr>
            <w:tcW w:w="3240" w:type="dxa"/>
          </w:tcPr>
          <w:p w14:paraId="35EE6890" w14:textId="6E0A58E3" w:rsidR="00664C56" w:rsidRPr="00DB200E" w:rsidRDefault="00664C56" w:rsidP="001600DF">
            <w:pPr>
              <w:shd w:val="clear" w:color="auto" w:fill="F7F7F7"/>
              <w:spacing w:line="288" w:lineRule="atLeast"/>
              <w:rPr>
                <w:rFonts w:ascii="Century Gothic" w:hAnsi="Century Gothic" w:cs="Arial"/>
                <w:sz w:val="22"/>
                <w:szCs w:val="22"/>
              </w:rPr>
            </w:pPr>
            <w:r w:rsidRPr="00DB200E">
              <w:rPr>
                <w:rFonts w:ascii="Century Gothic" w:hAnsi="Century Gothic" w:cs="Arial"/>
                <w:b/>
                <w:bCs/>
                <w:sz w:val="22"/>
                <w:szCs w:val="22"/>
              </w:rPr>
              <w:t>To Subscribe:</w:t>
            </w:r>
            <w:r w:rsidRPr="00DB200E">
              <w:rPr>
                <w:rFonts w:ascii="Century Gothic" w:hAnsi="Century Gothic" w:cs="Arial"/>
                <w:sz w:val="22"/>
                <w:szCs w:val="22"/>
              </w:rPr>
              <w:br/>
            </w:r>
            <w:hyperlink r:id="rId21" w:history="1">
              <w:r w:rsidRPr="008074F8">
                <w:rPr>
                  <w:rStyle w:val="Hyperlink"/>
                  <w:rFonts w:ascii="Century Gothic" w:hAnsi="Century Gothic" w:cs="Arial"/>
                  <w:sz w:val="22"/>
                  <w:szCs w:val="22"/>
                </w:rPr>
                <w:t>PHTraineeNetwork-subscribe@yahoogroups.com</w:t>
              </w:r>
            </w:hyperlink>
            <w:r>
              <w:rPr>
                <w:rFonts w:ascii="Century Gothic" w:hAnsi="Century Gothic" w:cs="Arial"/>
                <w:sz w:val="22"/>
                <w:szCs w:val="22"/>
              </w:rPr>
              <w:t xml:space="preserve"> </w:t>
            </w:r>
          </w:p>
        </w:tc>
      </w:tr>
    </w:tbl>
    <w:p w14:paraId="0287AE62" w14:textId="77777777" w:rsidR="00664C56" w:rsidRPr="00DB200E" w:rsidRDefault="00664C56" w:rsidP="00664C56">
      <w:pPr>
        <w:rPr>
          <w:rFonts w:ascii="Century Gothic" w:hAnsi="Century Gothic" w:cs="Arial"/>
          <w:sz w:val="22"/>
          <w:szCs w:val="22"/>
        </w:rPr>
      </w:pPr>
    </w:p>
    <w:p w14:paraId="2A399914" w14:textId="4AFB1F18" w:rsidR="00664C56" w:rsidRPr="00DB200E" w:rsidRDefault="00664C56" w:rsidP="00664C56">
      <w:pPr>
        <w:rPr>
          <w:rFonts w:ascii="Century Gothic" w:hAnsi="Century Gothic"/>
          <w:b/>
          <w:sz w:val="22"/>
          <w:szCs w:val="22"/>
        </w:rPr>
      </w:pPr>
      <w:r>
        <w:rPr>
          <w:rFonts w:ascii="Century Gothic" w:hAnsi="Century Gothic"/>
          <w:b/>
          <w:noProof/>
          <w:sz w:val="22"/>
          <w:szCs w:val="22"/>
          <w:lang w:eastAsia="en-GB"/>
        </w:rPr>
        <mc:AlternateContent>
          <mc:Choice Requires="wps">
            <w:drawing>
              <wp:anchor distT="0" distB="0" distL="114300" distR="114300" simplePos="0" relativeHeight="251700224" behindDoc="0" locked="0" layoutInCell="1" allowOverlap="1" wp14:anchorId="2764FB35" wp14:editId="4AE4EA3E">
                <wp:simplePos x="0" y="0"/>
                <wp:positionH relativeFrom="column">
                  <wp:posOffset>0</wp:posOffset>
                </wp:positionH>
                <wp:positionV relativeFrom="paragraph">
                  <wp:posOffset>-3810</wp:posOffset>
                </wp:positionV>
                <wp:extent cx="9372600" cy="1313815"/>
                <wp:effectExtent l="28575" t="2921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0" cy="1313815"/>
                        </a:xfrm>
                        <a:prstGeom prst="rect">
                          <a:avLst/>
                        </a:prstGeom>
                        <a:solidFill>
                          <a:srgbClr val="FFFFFF"/>
                        </a:solidFill>
                        <a:ln w="50800">
                          <a:solidFill>
                            <a:srgbClr val="000000"/>
                          </a:solidFill>
                          <a:miter lim="800000"/>
                          <a:headEnd/>
                          <a:tailEnd/>
                        </a:ln>
                      </wps:spPr>
                      <wps:txbx>
                        <w:txbxContent>
                          <w:p w14:paraId="6805F42C" w14:textId="77777777" w:rsidR="00664C56" w:rsidRDefault="00664C56" w:rsidP="00664C56">
                            <w:pPr>
                              <w:rPr>
                                <w:rFonts w:ascii="Century Gothic" w:hAnsi="Century Gothic"/>
                                <w:b/>
                                <w:bCs/>
                                <w:sz w:val="22"/>
                                <w:szCs w:val="22"/>
                              </w:rPr>
                            </w:pPr>
                            <w:r>
                              <w:rPr>
                                <w:rFonts w:ascii="Century Gothic" w:hAnsi="Century Gothic"/>
                                <w:b/>
                                <w:bCs/>
                                <w:sz w:val="22"/>
                                <w:szCs w:val="22"/>
                              </w:rPr>
                              <w:t>How to get help if you have concerns about your training experience:</w:t>
                            </w:r>
                          </w:p>
                          <w:p w14:paraId="4775269B" w14:textId="77777777" w:rsidR="00664C56" w:rsidRDefault="00664C56" w:rsidP="00664C56">
                            <w:pPr>
                              <w:rPr>
                                <w:rFonts w:ascii="Calibri" w:hAnsi="Calibri"/>
                                <w:color w:val="1F497D"/>
                                <w:sz w:val="22"/>
                                <w:szCs w:val="22"/>
                              </w:rPr>
                            </w:pPr>
                          </w:p>
                          <w:p w14:paraId="7456F45A" w14:textId="77777777" w:rsidR="00664C56" w:rsidRDefault="00664C56" w:rsidP="00664C56">
                            <w:pPr>
                              <w:rPr>
                                <w:rFonts w:ascii="Century Gothic" w:hAnsi="Century Gothic"/>
                                <w:sz w:val="22"/>
                                <w:szCs w:val="22"/>
                              </w:rPr>
                            </w:pPr>
                            <w:r>
                              <w:rPr>
                                <w:rFonts w:ascii="Century Gothic" w:hAnsi="Century Gothic"/>
                                <w:sz w:val="22"/>
                                <w:szCs w:val="22"/>
                              </w:rPr>
                              <w:t xml:space="preserve">Essentially, the first port of call is your educational supervisor (who also acts as your line manager). If the matter remains unresolved, discuss the issue with the Lead Trainer (particularly if it is an internal/location-specific issue); if you continue to have concerns, contact your training programme </w:t>
                            </w:r>
                            <w:r w:rsidRPr="005953DE">
                              <w:rPr>
                                <w:rFonts w:ascii="Century Gothic" w:hAnsi="Century Gothic"/>
                                <w:sz w:val="22"/>
                                <w:szCs w:val="22"/>
                              </w:rPr>
                              <w:t>director (</w:t>
                            </w:r>
                            <w:proofErr w:type="spellStart"/>
                            <w:r w:rsidRPr="005953DE">
                              <w:rPr>
                                <w:rFonts w:ascii="Century Gothic" w:hAnsi="Century Gothic"/>
                                <w:sz w:val="22"/>
                                <w:szCs w:val="22"/>
                              </w:rPr>
                              <w:t>Zakyeya</w:t>
                            </w:r>
                            <w:proofErr w:type="spellEnd"/>
                            <w:r w:rsidRPr="005953DE">
                              <w:rPr>
                                <w:rFonts w:ascii="Century Gothic" w:hAnsi="Century Gothic"/>
                                <w:sz w:val="22"/>
                                <w:szCs w:val="22"/>
                              </w:rPr>
                              <w:t xml:space="preserve"> or Hannah).</w:t>
                            </w:r>
                            <w:r>
                              <w:rPr>
                                <w:rFonts w:ascii="Century Gothic" w:hAnsi="Century Gothic"/>
                                <w:sz w:val="22"/>
                                <w:szCs w:val="22"/>
                              </w:rPr>
                              <w:t xml:space="preserve">  Finally, should the matter not be adequately resolved, please contact the Head of School, Mersey Deanery.  Examples of areas of concern are: poor quality of educational support, inappropriate level of service work, inadequate level of supervision, interpersonal conflicts.  </w:t>
                            </w:r>
                          </w:p>
                          <w:p w14:paraId="46E91E0D" w14:textId="77777777" w:rsidR="00664C56" w:rsidRDefault="00664C56" w:rsidP="00664C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3pt;width:738pt;height:103.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" strokeweight="4pt">
                <v:textbox>
                  <w:txbxContent>
                    <w:p w14:paraId="6805F42C" w14:textId="77777777" w:rsidR="00664C56" w:rsidRDefault="00664C56" w:rsidP="00664C56">
                      <w:pPr>
                        <w:rPr>
                          <w:rFonts w:ascii="Century Gothic" w:hAnsi="Century Gothic"/>
                          <w:b/>
                          <w:bCs/>
                          <w:sz w:val="22"/>
                          <w:szCs w:val="22"/>
                        </w:rPr>
                      </w:pPr>
                      <w:r>
                        <w:rPr>
                          <w:rFonts w:ascii="Century Gothic" w:hAnsi="Century Gothic"/>
                          <w:b/>
                          <w:bCs/>
                          <w:sz w:val="22"/>
                          <w:szCs w:val="22"/>
                        </w:rPr>
                        <w:t>How to get help if you have concerns about your training experience:</w:t>
                      </w:r>
                    </w:p>
                    <w:p w14:paraId="4775269B" w14:textId="77777777" w:rsidR="00664C56" w:rsidRDefault="00664C56" w:rsidP="00664C56">
                      <w:pPr>
                        <w:rPr>
                          <w:rFonts w:ascii="Calibri" w:hAnsi="Calibri"/>
                          <w:color w:val="1F497D"/>
                          <w:sz w:val="22"/>
                          <w:szCs w:val="22"/>
                        </w:rPr>
                      </w:pPr>
                    </w:p>
                    <w:p w14:paraId="7456F45A" w14:textId="77777777" w:rsidR="00664C56" w:rsidRDefault="00664C56" w:rsidP="00664C56">
                      <w:pPr>
                        <w:rPr>
                          <w:rFonts w:ascii="Century Gothic" w:hAnsi="Century Gothic"/>
                          <w:sz w:val="22"/>
                          <w:szCs w:val="22"/>
                        </w:rPr>
                      </w:pPr>
                      <w:r>
                        <w:rPr>
                          <w:rFonts w:ascii="Century Gothic" w:hAnsi="Century Gothic"/>
                          <w:sz w:val="22"/>
                          <w:szCs w:val="22"/>
                        </w:rPr>
                        <w:t xml:space="preserve">Essentially, the first port of call is your educational supervisor (who also acts as your line manager). If the matter remains unresolved, discuss the issue with the Lead Trainer (particularly if it is an internal/location-specific issue); if you continue to have concerns, contact your training programme </w:t>
                      </w:r>
                      <w:r w:rsidRPr="005953DE">
                        <w:rPr>
                          <w:rFonts w:ascii="Century Gothic" w:hAnsi="Century Gothic"/>
                          <w:sz w:val="22"/>
                          <w:szCs w:val="22"/>
                        </w:rPr>
                        <w:t>director (</w:t>
                      </w:r>
                      <w:proofErr w:type="spellStart"/>
                      <w:r w:rsidRPr="005953DE">
                        <w:rPr>
                          <w:rFonts w:ascii="Century Gothic" w:hAnsi="Century Gothic"/>
                          <w:sz w:val="22"/>
                          <w:szCs w:val="22"/>
                        </w:rPr>
                        <w:t>Zakyeya</w:t>
                      </w:r>
                      <w:proofErr w:type="spellEnd"/>
                      <w:r w:rsidRPr="005953DE">
                        <w:rPr>
                          <w:rFonts w:ascii="Century Gothic" w:hAnsi="Century Gothic"/>
                          <w:sz w:val="22"/>
                          <w:szCs w:val="22"/>
                        </w:rPr>
                        <w:t xml:space="preserve"> or Hannah).</w:t>
                      </w:r>
                      <w:r>
                        <w:rPr>
                          <w:rFonts w:ascii="Century Gothic" w:hAnsi="Century Gothic"/>
                          <w:sz w:val="22"/>
                          <w:szCs w:val="22"/>
                        </w:rPr>
                        <w:t xml:space="preserve">  Finally, should the matter not be adequately resolved, please contact the Head of School, Mersey Deanery.  Examples of areas of concern are: poor quality of educational support, inappropriate level of service work, inadequate level of supervision, interpersonal conflicts.  </w:t>
                      </w:r>
                    </w:p>
                    <w:p w14:paraId="46E91E0D" w14:textId="77777777" w:rsidR="00664C56" w:rsidRDefault="00664C56" w:rsidP="00664C56"/>
                  </w:txbxContent>
                </v:textbox>
              </v:shape>
            </w:pict>
          </mc:Fallback>
        </mc:AlternateContent>
      </w:r>
    </w:p>
    <w:p w14:paraId="7EB265F0" w14:textId="77777777" w:rsidR="00664C56" w:rsidRPr="00DB200E" w:rsidRDefault="00664C56" w:rsidP="00664C56">
      <w:pPr>
        <w:rPr>
          <w:rFonts w:ascii="Century Gothic" w:hAnsi="Century Gothic"/>
          <w:b/>
          <w:sz w:val="22"/>
          <w:szCs w:val="22"/>
        </w:rPr>
      </w:pPr>
    </w:p>
    <w:p w14:paraId="1CFD9895" w14:textId="77777777" w:rsidR="00664C56" w:rsidRPr="00DB200E" w:rsidRDefault="00664C56" w:rsidP="00664C56">
      <w:pPr>
        <w:rPr>
          <w:rFonts w:ascii="Century Gothic" w:hAnsi="Century Gothic"/>
          <w:b/>
          <w:sz w:val="22"/>
          <w:szCs w:val="22"/>
        </w:rPr>
      </w:pPr>
    </w:p>
    <w:p w14:paraId="47D3514A" w14:textId="77777777" w:rsidR="00664C56" w:rsidRPr="00DB200E" w:rsidRDefault="00664C56" w:rsidP="00664C56">
      <w:pPr>
        <w:rPr>
          <w:rFonts w:ascii="Century Gothic" w:hAnsi="Century Gothic"/>
          <w:sz w:val="22"/>
          <w:szCs w:val="22"/>
        </w:rPr>
      </w:pPr>
    </w:p>
    <w:p w14:paraId="10E25076" w14:textId="77777777" w:rsidR="00664C56" w:rsidRPr="00DB200E" w:rsidRDefault="00664C56" w:rsidP="00664C56">
      <w:pPr>
        <w:rPr>
          <w:rFonts w:ascii="Century Gothic" w:hAnsi="Century Gothic"/>
          <w:sz w:val="22"/>
          <w:szCs w:val="22"/>
        </w:rPr>
      </w:pPr>
    </w:p>
    <w:p w14:paraId="55358AC5" w14:textId="77777777" w:rsidR="00664C56" w:rsidRPr="00DB200E" w:rsidRDefault="00664C56" w:rsidP="00664C56">
      <w:pPr>
        <w:rPr>
          <w:rFonts w:ascii="Century Gothic" w:hAnsi="Century Gothic"/>
          <w:sz w:val="22"/>
          <w:szCs w:val="22"/>
        </w:rPr>
      </w:pPr>
    </w:p>
    <w:p w14:paraId="0219817C" w14:textId="77777777" w:rsidR="00664C56" w:rsidRPr="00DB200E" w:rsidRDefault="00664C56" w:rsidP="00664C56">
      <w:pPr>
        <w:rPr>
          <w:rFonts w:ascii="Century Gothic" w:hAnsi="Century Gothic"/>
          <w:sz w:val="22"/>
          <w:szCs w:val="22"/>
        </w:rPr>
      </w:pPr>
    </w:p>
    <w:p w14:paraId="27892453" w14:textId="77777777" w:rsidR="00664C56" w:rsidRPr="00DB200E" w:rsidRDefault="00664C56" w:rsidP="00664C56">
      <w:pPr>
        <w:rPr>
          <w:rFonts w:ascii="Century Gothic" w:hAnsi="Century Gothic"/>
          <w:sz w:val="22"/>
          <w:szCs w:val="22"/>
        </w:rPr>
      </w:pPr>
    </w:p>
    <w:p w14:paraId="5343596C" w14:textId="77777777" w:rsidR="00664C56" w:rsidRPr="00DB200E" w:rsidRDefault="00664C56" w:rsidP="00664C56">
      <w:pPr>
        <w:rPr>
          <w:rFonts w:ascii="Century Gothic" w:hAnsi="Century Gothic"/>
          <w:sz w:val="22"/>
          <w:szCs w:val="22"/>
        </w:rPr>
      </w:pPr>
    </w:p>
    <w:p w14:paraId="59CA69D6" w14:textId="6FFD501D" w:rsidR="00664C56" w:rsidRPr="00DB200E" w:rsidRDefault="00664C56" w:rsidP="00664C56">
      <w:pPr>
        <w:jc w:val="both"/>
        <w:rPr>
          <w:rFonts w:ascii="Century Gothic" w:hAnsi="Century Gothic"/>
          <w:sz w:val="22"/>
          <w:szCs w:val="22"/>
        </w:rPr>
      </w:pPr>
      <w:r w:rsidRPr="00DB200E">
        <w:rPr>
          <w:rFonts w:ascii="Century Gothic" w:hAnsi="Century Gothic"/>
          <w:sz w:val="22"/>
          <w:szCs w:val="22"/>
        </w:rPr>
        <w:t xml:space="preserve">For any comments about the guide please email </w:t>
      </w:r>
      <w:r>
        <w:rPr>
          <w:rFonts w:ascii="Century Gothic" w:hAnsi="Century Gothic"/>
          <w:sz w:val="22"/>
          <w:szCs w:val="22"/>
        </w:rPr>
        <w:t>Helen Armitage</w:t>
      </w:r>
      <w:r w:rsidRPr="00DB200E">
        <w:rPr>
          <w:rFonts w:ascii="Century Gothic" w:hAnsi="Century Gothic"/>
          <w:sz w:val="22"/>
          <w:szCs w:val="22"/>
        </w:rPr>
        <w:t xml:space="preserve"> (</w:t>
      </w:r>
      <w:hyperlink r:id="rId22" w:history="1">
        <w:r w:rsidRPr="008074F8">
          <w:rPr>
            <w:rStyle w:val="Hyperlink"/>
            <w:rFonts w:ascii="Century Gothic" w:hAnsi="Century Gothic" w:cstheme="minorBidi"/>
            <w:sz w:val="22"/>
            <w:szCs w:val="22"/>
          </w:rPr>
          <w:t>helen.armitage2@nhs.net</w:t>
        </w:r>
      </w:hyperlink>
      <w:r w:rsidRPr="00DB200E">
        <w:rPr>
          <w:rFonts w:ascii="Century Gothic" w:hAnsi="Century Gothic"/>
          <w:sz w:val="22"/>
          <w:szCs w:val="22"/>
        </w:rPr>
        <w:t>)</w:t>
      </w:r>
    </w:p>
    <w:p w14:paraId="454B1C45" w14:textId="77777777" w:rsidR="00664C56" w:rsidRPr="00DB200E" w:rsidRDefault="00664C56" w:rsidP="00664C56">
      <w:pPr>
        <w:rPr>
          <w:rFonts w:ascii="Century Gothic" w:hAnsi="Century Gothic"/>
          <w:sz w:val="22"/>
          <w:szCs w:val="22"/>
          <w:u w:val="single"/>
        </w:rPr>
      </w:pPr>
    </w:p>
    <w:p w14:paraId="6D8861A0" w14:textId="77777777" w:rsidR="00664C56" w:rsidRPr="00DB200E" w:rsidRDefault="00664C56" w:rsidP="00664C56">
      <w:pPr>
        <w:rPr>
          <w:rFonts w:ascii="Century Gothic" w:hAnsi="Century Gothic"/>
          <w:sz w:val="22"/>
          <w:szCs w:val="22"/>
          <w:u w:val="single"/>
        </w:rPr>
      </w:pPr>
    </w:p>
    <w:p w14:paraId="7B14AE11" w14:textId="478BCD26" w:rsidR="0006045C" w:rsidRDefault="002A3F8A">
      <w:r>
        <w:rPr>
          <w:noProof/>
          <w:lang w:eastAsia="en-GB"/>
        </w:rPr>
        <w:lastRenderedPageBreak/>
        <mc:AlternateContent>
          <mc:Choice Requires="wpg">
            <w:drawing>
              <wp:anchor distT="0" distB="0" distL="114300" distR="114300" simplePos="0" relativeHeight="251698176" behindDoc="0" locked="0" layoutInCell="1" allowOverlap="1" wp14:anchorId="11FD2456" wp14:editId="6F22E966">
                <wp:simplePos x="0" y="0"/>
                <wp:positionH relativeFrom="column">
                  <wp:posOffset>-38100</wp:posOffset>
                </wp:positionH>
                <wp:positionV relativeFrom="paragraph">
                  <wp:posOffset>193040</wp:posOffset>
                </wp:positionV>
                <wp:extent cx="9258300" cy="6057900"/>
                <wp:effectExtent l="57150" t="19050" r="76200" b="95250"/>
                <wp:wrapThrough wrapText="bothSides">
                  <wp:wrapPolygon edited="0">
                    <wp:start x="6356" y="-68"/>
                    <wp:lineTo x="2000" y="0"/>
                    <wp:lineTo x="2000" y="6317"/>
                    <wp:lineTo x="133" y="6521"/>
                    <wp:lineTo x="133" y="7608"/>
                    <wp:lineTo x="-133" y="7608"/>
                    <wp:lineTo x="-133" y="13992"/>
                    <wp:lineTo x="89" y="14128"/>
                    <wp:lineTo x="89" y="15215"/>
                    <wp:lineTo x="1733" y="15215"/>
                    <wp:lineTo x="1733" y="21328"/>
                    <wp:lineTo x="5689" y="21736"/>
                    <wp:lineTo x="5822" y="21872"/>
                    <wp:lineTo x="12844" y="21872"/>
                    <wp:lineTo x="12978" y="21736"/>
                    <wp:lineTo x="13200" y="20717"/>
                    <wp:lineTo x="13467" y="20649"/>
                    <wp:lineTo x="21378" y="19630"/>
                    <wp:lineTo x="21378" y="19562"/>
                    <wp:lineTo x="21644" y="18543"/>
                    <wp:lineTo x="21733" y="14672"/>
                    <wp:lineTo x="20889" y="14468"/>
                    <wp:lineTo x="17422" y="14128"/>
                    <wp:lineTo x="17111" y="13042"/>
                    <wp:lineTo x="20444" y="13042"/>
                    <wp:lineTo x="21689" y="12770"/>
                    <wp:lineTo x="21644" y="9781"/>
                    <wp:lineTo x="21511" y="8694"/>
                    <wp:lineTo x="21733" y="7675"/>
                    <wp:lineTo x="21733" y="6521"/>
                    <wp:lineTo x="21600" y="5502"/>
                    <wp:lineTo x="21600" y="5434"/>
                    <wp:lineTo x="21733" y="4415"/>
                    <wp:lineTo x="21733" y="3260"/>
                    <wp:lineTo x="21644" y="2038"/>
                    <wp:lineTo x="12356" y="1087"/>
                    <wp:lineTo x="12000" y="340"/>
                    <wp:lineTo x="11778" y="-68"/>
                    <wp:lineTo x="6356" y="-68"/>
                  </wp:wrapPolygon>
                </wp:wrapThrough>
                <wp:docPr id="65" name="Group 65"/>
                <wp:cNvGraphicFramePr/>
                <a:graphic xmlns:a="http://schemas.openxmlformats.org/drawingml/2006/main">
                  <a:graphicData uri="http://schemas.microsoft.com/office/word/2010/wordprocessingGroup">
                    <wpg:wgp>
                      <wpg:cNvGrpSpPr/>
                      <wpg:grpSpPr>
                        <a:xfrm>
                          <a:off x="0" y="0"/>
                          <a:ext cx="9258300" cy="6057900"/>
                          <a:chOff x="0" y="0"/>
                          <a:chExt cx="9258300" cy="6057900"/>
                        </a:xfrm>
                      </wpg:grpSpPr>
                      <wps:wsp>
                        <wps:cNvPr id="34" name="Straight Connector 34"/>
                        <wps:cNvCnPr/>
                        <wps:spPr>
                          <a:xfrm flipH="1">
                            <a:off x="7170420" y="1371600"/>
                            <a:ext cx="601980" cy="136144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33" name="Straight Connector 33"/>
                        <wps:cNvCnPr/>
                        <wps:spPr>
                          <a:xfrm flipH="1" flipV="1">
                            <a:off x="7170420" y="3418840"/>
                            <a:ext cx="457200" cy="102870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31" name="Straight Connector 31"/>
                        <wps:cNvCnPr/>
                        <wps:spPr>
                          <a:xfrm>
                            <a:off x="4884420" y="3647440"/>
                            <a:ext cx="685800" cy="45720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30" name="Straight Connector 30"/>
                        <wps:cNvCnPr/>
                        <wps:spPr>
                          <a:xfrm flipV="1">
                            <a:off x="4884420" y="1818640"/>
                            <a:ext cx="685800" cy="45720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9" name="Straight Connector 29"/>
                        <wps:cNvCnPr/>
                        <wps:spPr>
                          <a:xfrm>
                            <a:off x="2171700" y="1600200"/>
                            <a:ext cx="914400" cy="68580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8" name="Straight Connector 28"/>
                        <wps:cNvCnPr/>
                        <wps:spPr>
                          <a:xfrm flipV="1">
                            <a:off x="2057400" y="3771900"/>
                            <a:ext cx="1028700" cy="68580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6" name="Straight Connector 6"/>
                        <wps:cNvCnPr/>
                        <wps:spPr>
                          <a:xfrm>
                            <a:off x="4000500" y="1371600"/>
                            <a:ext cx="0" cy="45720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7" name="Straight Connector 17"/>
                        <wps:cNvCnPr/>
                        <wps:spPr>
                          <a:xfrm>
                            <a:off x="4000500" y="4229100"/>
                            <a:ext cx="0" cy="45720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 name="Oval 2"/>
                        <wps:cNvSpPr/>
                        <wps:spPr>
                          <a:xfrm>
                            <a:off x="2743200" y="1818640"/>
                            <a:ext cx="2484120" cy="241046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300F5CA9" w14:textId="77777777" w:rsidR="00705A76" w:rsidRPr="009F3ABD" w:rsidRDefault="00705A76" w:rsidP="009F3ABD">
                              <w:pPr>
                                <w:jc w:val="center"/>
                                <w:rPr>
                                  <w:b/>
                                  <w:sz w:val="32"/>
                                  <w:szCs w:val="32"/>
                                </w:rPr>
                              </w:pPr>
                              <w:r w:rsidRPr="009F3ABD">
                                <w:rPr>
                                  <w:b/>
                                  <w:sz w:val="32"/>
                                  <w:szCs w:val="32"/>
                                </w:rPr>
                                <w:t>North West Public Health Specialty Registrar Group</w:t>
                              </w:r>
                            </w:p>
                            <w:p w14:paraId="586295EF" w14:textId="77777777" w:rsidR="00705A76" w:rsidRDefault="00705A76" w:rsidP="009F3ABD">
                              <w:pPr>
                                <w:jc w:val="center"/>
                              </w:pPr>
                              <w:r w:rsidRPr="009F3ABD">
                                <w:rPr>
                                  <w:b/>
                                </w:rPr>
                                <w:t>Chair</w:t>
                              </w:r>
                              <w:r>
                                <w:t>: Jon Hobday</w:t>
                              </w:r>
                            </w:p>
                            <w:p w14:paraId="591EEA28" w14:textId="1CBBD992" w:rsidR="00705A76" w:rsidRDefault="00705A76" w:rsidP="009F3ABD">
                              <w:pPr>
                                <w:jc w:val="center"/>
                              </w:pPr>
                              <w:r w:rsidRPr="009F3ABD">
                                <w:rPr>
                                  <w:b/>
                                </w:rPr>
                                <w:t>Vice-Chair</w:t>
                              </w:r>
                              <w:r>
                                <w:t xml:space="preserve">: </w:t>
                              </w:r>
                              <w:r w:rsidR="00244986">
                                <w:t>Katrina Stephens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914400" y="114300"/>
                            <a:ext cx="1371600" cy="16002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232750DA" w14:textId="77777777" w:rsidR="00705A76" w:rsidRPr="009F3ABD" w:rsidRDefault="00705A76" w:rsidP="009F3ABD">
                              <w:pPr>
                                <w:jc w:val="center"/>
                                <w:rPr>
                                  <w:b/>
                                  <w:u w:val="single"/>
                                </w:rPr>
                              </w:pPr>
                              <w:r w:rsidRPr="009F3ABD">
                                <w:rPr>
                                  <w:b/>
                                  <w:u w:val="single"/>
                                </w:rPr>
                                <w:t>2013 Cohort Induction</w:t>
                              </w:r>
                            </w:p>
                            <w:p w14:paraId="5A9E8AB6" w14:textId="7E99D8AB" w:rsidR="00705A76" w:rsidRDefault="00244986" w:rsidP="009F3ABD">
                              <w:pPr>
                                <w:jc w:val="center"/>
                              </w:pPr>
                              <w:r>
                                <w:t>Darryl Quantz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800100" y="4343400"/>
                            <a:ext cx="1371600" cy="16002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160BA20F" w14:textId="77777777" w:rsidR="00705A76" w:rsidRPr="009F3ABD" w:rsidRDefault="00705A76" w:rsidP="009F3ABD">
                              <w:pPr>
                                <w:jc w:val="center"/>
                                <w:rPr>
                                  <w:b/>
                                  <w:u w:val="single"/>
                                </w:rPr>
                              </w:pPr>
                              <w:r>
                                <w:rPr>
                                  <w:b/>
                                  <w:u w:val="single"/>
                                </w:rPr>
                                <w:t>Yahoo Group Moderators</w:t>
                              </w:r>
                            </w:p>
                            <w:p w14:paraId="5754CC2D" w14:textId="77777777" w:rsidR="00705A76" w:rsidRDefault="00705A76" w:rsidP="009F3ABD">
                              <w:pPr>
                                <w:jc w:val="center"/>
                              </w:pPr>
                            </w:p>
                            <w:p w14:paraId="39C7490D" w14:textId="77777777" w:rsidR="00705A76" w:rsidRDefault="00705A76" w:rsidP="009F3ABD">
                              <w:pPr>
                                <w:jc w:val="center"/>
                              </w:pPr>
                            </w:p>
                            <w:p w14:paraId="2D4A4247" w14:textId="77777777" w:rsidR="00705A76" w:rsidRDefault="00705A76" w:rsidP="009F3ABD">
                              <w:pPr>
                                <w:jc w:val="center"/>
                              </w:pPr>
                            </w:p>
                            <w:p w14:paraId="14DD6D5F" w14:textId="77777777" w:rsidR="00705A76" w:rsidRDefault="00705A76" w:rsidP="009F3A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2552700" y="0"/>
                            <a:ext cx="2674620" cy="17145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21396A0D" w14:textId="77777777" w:rsidR="00705A76" w:rsidRDefault="00705A76" w:rsidP="009F3ABD">
                              <w:pPr>
                                <w:jc w:val="center"/>
                                <w:rPr>
                                  <w:b/>
                                  <w:u w:val="single"/>
                                </w:rPr>
                              </w:pPr>
                              <w:r>
                                <w:rPr>
                                  <w:b/>
                                  <w:u w:val="single"/>
                                </w:rPr>
                                <w:t>Quality Group</w:t>
                              </w:r>
                            </w:p>
                            <w:p w14:paraId="32A635FD" w14:textId="57EF3C82" w:rsidR="00705A76" w:rsidRDefault="00705A76" w:rsidP="009F3ABD">
                              <w:pPr>
                                <w:jc w:val="center"/>
                              </w:pPr>
                              <w:r>
                                <w:t xml:space="preserve">Co-Chair: </w:t>
                              </w:r>
                              <w:r w:rsidR="00244986">
                                <w:t>Helen Armitage</w:t>
                              </w:r>
                            </w:p>
                            <w:p w14:paraId="2D71E668" w14:textId="7ACDA68D" w:rsidR="00705A76" w:rsidRDefault="00705A76" w:rsidP="009F3ABD">
                              <w:pPr>
                                <w:jc w:val="center"/>
                              </w:pPr>
                              <w:r>
                                <w:t>Co-Chair</w:t>
                              </w:r>
                              <w:r w:rsidR="00244986">
                                <w:t xml:space="preserve">: Hayley </w:t>
                              </w:r>
                              <w:proofErr w:type="spellStart"/>
                              <w:r w:rsidR="00244986">
                                <w:t>Teshome-Tesfaye</w:t>
                              </w:r>
                              <w:proofErr w:type="spellEnd"/>
                            </w:p>
                            <w:p w14:paraId="05A0DFCD" w14:textId="0C4EF5A9" w:rsidR="00705A76" w:rsidRDefault="00244986" w:rsidP="009F3ABD">
                              <w:pPr>
                                <w:jc w:val="center"/>
                              </w:pPr>
                              <w:r>
                                <w:t>Katrina Stephens</w:t>
                              </w:r>
                            </w:p>
                            <w:p w14:paraId="07B681E9" w14:textId="77777777" w:rsidR="00705A76" w:rsidRDefault="00705A76" w:rsidP="009F3ABD">
                              <w:pPr>
                                <w:jc w:val="center"/>
                              </w:pPr>
                              <w:r>
                                <w:t>Andy Liu</w:t>
                              </w:r>
                            </w:p>
                            <w:p w14:paraId="4C331E80" w14:textId="6F4447AD" w:rsidR="00244986" w:rsidRDefault="00244986" w:rsidP="009F3ABD">
                              <w:pPr>
                                <w:jc w:val="center"/>
                              </w:pPr>
                              <w:r>
                                <w:t>Jennifer Connolly</w:t>
                              </w:r>
                            </w:p>
                            <w:p w14:paraId="56896068" w14:textId="7AB89B4D" w:rsidR="00244986" w:rsidRDefault="00244986" w:rsidP="009F3ABD">
                              <w:pPr>
                                <w:jc w:val="center"/>
                              </w:pPr>
                              <w:r>
                                <w:t>Charlotte Smith</w:t>
                              </w:r>
                            </w:p>
                            <w:p w14:paraId="297EA625" w14:textId="172ACC37" w:rsidR="00244986" w:rsidRDefault="00244986" w:rsidP="009F3ABD">
                              <w:pPr>
                                <w:jc w:val="center"/>
                              </w:pPr>
                              <w:r>
                                <w:t>Leslie Jones</w:t>
                              </w:r>
                              <w:bookmarkStart w:id="0" w:name="_GoBack"/>
                              <w:bookmarkEnd w:id="0"/>
                            </w:p>
                            <w:p w14:paraId="7FA2713A" w14:textId="1089ABAD" w:rsidR="00705A76" w:rsidRPr="009F3ABD" w:rsidRDefault="00705A76" w:rsidP="009F3ABD">
                              <w:pPr>
                                <w:jc w:val="center"/>
                              </w:pPr>
                            </w:p>
                            <w:p w14:paraId="15DEB702" w14:textId="77777777" w:rsidR="00705A76" w:rsidRDefault="00705A76" w:rsidP="009F3ABD">
                              <w:pPr>
                                <w:jc w:val="center"/>
                              </w:pPr>
                            </w:p>
                            <w:p w14:paraId="1C1F81CC" w14:textId="77777777" w:rsidR="00705A76" w:rsidRDefault="00705A76" w:rsidP="009F3ABD">
                              <w:pPr>
                                <w:jc w:val="center"/>
                              </w:pPr>
                            </w:p>
                            <w:p w14:paraId="7FC3402E" w14:textId="77777777" w:rsidR="00705A76" w:rsidRDefault="00705A76" w:rsidP="009F3ABD">
                              <w:pPr>
                                <w:jc w:val="center"/>
                              </w:pPr>
                            </w:p>
                            <w:p w14:paraId="00821316" w14:textId="77777777" w:rsidR="00705A76" w:rsidRDefault="00705A76" w:rsidP="009F3ABD">
                              <w:pPr>
                                <w:jc w:val="center"/>
                              </w:pPr>
                            </w:p>
                            <w:p w14:paraId="1922D589" w14:textId="77777777" w:rsidR="00705A76" w:rsidRDefault="00705A76" w:rsidP="009F3A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le 10"/>
                        <wps:cNvSpPr/>
                        <wps:spPr>
                          <a:xfrm>
                            <a:off x="5372100" y="1132840"/>
                            <a:ext cx="1485900" cy="9144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47C0A94E" w14:textId="77777777" w:rsidR="00705A76" w:rsidRDefault="00705A76" w:rsidP="009F3ABD">
                              <w:pPr>
                                <w:jc w:val="center"/>
                                <w:rPr>
                                  <w:b/>
                                  <w:u w:val="single"/>
                                </w:rPr>
                              </w:pPr>
                              <w:r>
                                <w:rPr>
                                  <w:b/>
                                  <w:u w:val="single"/>
                                </w:rPr>
                                <w:t>E-Portfolio</w:t>
                              </w:r>
                            </w:p>
                            <w:p w14:paraId="452BEA4E" w14:textId="77777777" w:rsidR="00705A76" w:rsidRDefault="00705A76" w:rsidP="009F3ABD">
                              <w:pPr>
                                <w:jc w:val="center"/>
                                <w:rPr>
                                  <w:b/>
                                  <w:u w:val="single"/>
                                </w:rPr>
                              </w:pPr>
                            </w:p>
                            <w:p w14:paraId="40C88B6D" w14:textId="77777777" w:rsidR="00705A76" w:rsidRPr="009F3ABD" w:rsidRDefault="00705A76" w:rsidP="009F3ABD">
                              <w:pPr>
                                <w:jc w:val="center"/>
                              </w:pPr>
                              <w:r>
                                <w:t>Charlotte Simpson</w:t>
                              </w:r>
                            </w:p>
                            <w:p w14:paraId="6899AD50" w14:textId="77777777" w:rsidR="00705A76" w:rsidRDefault="00705A76" w:rsidP="009F3A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ed Rectangle 12"/>
                        <wps:cNvSpPr/>
                        <wps:spPr>
                          <a:xfrm>
                            <a:off x="5372100" y="3990340"/>
                            <a:ext cx="1485900" cy="9144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4BB6FE73" w14:textId="77777777" w:rsidR="00705A76" w:rsidRDefault="00705A76" w:rsidP="009F3ABD">
                              <w:pPr>
                                <w:jc w:val="center"/>
                                <w:rPr>
                                  <w:b/>
                                  <w:u w:val="single"/>
                                </w:rPr>
                              </w:pPr>
                              <w:r>
                                <w:rPr>
                                  <w:b/>
                                  <w:u w:val="single"/>
                                </w:rPr>
                                <w:t>Sustainability</w:t>
                              </w:r>
                            </w:p>
                            <w:p w14:paraId="464C70BF" w14:textId="77777777" w:rsidR="00705A76" w:rsidRDefault="00705A76" w:rsidP="009F3ABD">
                              <w:pPr>
                                <w:jc w:val="center"/>
                                <w:rPr>
                                  <w:b/>
                                  <w:u w:val="single"/>
                                </w:rPr>
                              </w:pPr>
                            </w:p>
                            <w:p w14:paraId="7D8E2999" w14:textId="77777777" w:rsidR="00705A76" w:rsidRPr="009F3ABD" w:rsidRDefault="00705A76" w:rsidP="009F3ABD">
                              <w:pPr>
                                <w:jc w:val="center"/>
                              </w:pPr>
                              <w:r>
                                <w:t>Leslie Jones</w:t>
                              </w:r>
                            </w:p>
                            <w:p w14:paraId="51DEC718" w14:textId="77777777" w:rsidR="00705A76" w:rsidRDefault="00705A76" w:rsidP="009F3A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a:xfrm>
                            <a:off x="0" y="2057400"/>
                            <a:ext cx="1828800" cy="19431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1D77CA9F" w14:textId="77777777" w:rsidR="00705A76" w:rsidRDefault="00705A76" w:rsidP="009F3ABD">
                              <w:pPr>
                                <w:jc w:val="center"/>
                                <w:rPr>
                                  <w:b/>
                                  <w:u w:val="single"/>
                                </w:rPr>
                              </w:pPr>
                              <w:r>
                                <w:rPr>
                                  <w:b/>
                                  <w:u w:val="single"/>
                                </w:rPr>
                                <w:t>Academic Links</w:t>
                              </w:r>
                            </w:p>
                            <w:p w14:paraId="17A4EBCA" w14:textId="77777777" w:rsidR="00705A76" w:rsidRPr="009F3ABD" w:rsidRDefault="00705A76" w:rsidP="009F3ABD">
                              <w:pPr>
                                <w:jc w:val="center"/>
                                <w:rPr>
                                  <w:b/>
                                </w:rPr>
                              </w:pPr>
                              <w:r w:rsidRPr="009F3ABD">
                                <w:rPr>
                                  <w:b/>
                                </w:rPr>
                                <w:t>Cheshire &amp; Merseyside</w:t>
                              </w:r>
                            </w:p>
                            <w:p w14:paraId="2CF65670" w14:textId="77777777" w:rsidR="00705A76" w:rsidRPr="009F3ABD" w:rsidRDefault="00705A76" w:rsidP="009F3ABD">
                              <w:pPr>
                                <w:jc w:val="center"/>
                              </w:pPr>
                              <w:r w:rsidRPr="009F3ABD">
                                <w:t>Shilpa Nayak</w:t>
                              </w:r>
                            </w:p>
                            <w:p w14:paraId="2C0718B0" w14:textId="77777777" w:rsidR="00705A76" w:rsidRPr="009F3ABD" w:rsidRDefault="00705A76" w:rsidP="009F3ABD">
                              <w:pPr>
                                <w:jc w:val="center"/>
                                <w:rPr>
                                  <w:b/>
                                </w:rPr>
                              </w:pPr>
                              <w:r w:rsidRPr="009F3ABD">
                                <w:rPr>
                                  <w:b/>
                                </w:rPr>
                                <w:t>Cumbria &amp; Lancashire</w:t>
                              </w:r>
                            </w:p>
                            <w:p w14:paraId="274ADF0C" w14:textId="77777777" w:rsidR="00705A76" w:rsidRPr="009F3ABD" w:rsidRDefault="00705A76" w:rsidP="009F3ABD">
                              <w:pPr>
                                <w:jc w:val="center"/>
                              </w:pPr>
                              <w:r w:rsidRPr="009F3ABD">
                                <w:t>Rachel Isba</w:t>
                              </w:r>
                            </w:p>
                            <w:p w14:paraId="7E5B9CCB" w14:textId="77777777" w:rsidR="00705A76" w:rsidRPr="009F3ABD" w:rsidRDefault="00705A76" w:rsidP="009F3ABD">
                              <w:pPr>
                                <w:jc w:val="center"/>
                              </w:pPr>
                              <w:r w:rsidRPr="009F3ABD">
                                <w:t>Charlotte Stevenson</w:t>
                              </w:r>
                            </w:p>
                            <w:p w14:paraId="1B9B209B" w14:textId="77777777" w:rsidR="00705A76" w:rsidRPr="009F3ABD" w:rsidRDefault="00705A76" w:rsidP="009F3ABD">
                              <w:pPr>
                                <w:jc w:val="center"/>
                                <w:rPr>
                                  <w:b/>
                                </w:rPr>
                              </w:pPr>
                              <w:r w:rsidRPr="009F3ABD">
                                <w:rPr>
                                  <w:b/>
                                </w:rPr>
                                <w:t>Greater Manchester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3429000" y="4686300"/>
                            <a:ext cx="1143000" cy="3429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4A5CD7AD" w14:textId="77777777" w:rsidR="00705A76" w:rsidRDefault="00705A76" w:rsidP="009F3ABD">
                              <w:pPr>
                                <w:jc w:val="center"/>
                                <w:rPr>
                                  <w:b/>
                                  <w:u w:val="single"/>
                                </w:rPr>
                              </w:pPr>
                              <w:r>
                                <w:rPr>
                                  <w:b/>
                                  <w:u w:val="single"/>
                                </w:rPr>
                                <w:t>Exams</w:t>
                              </w:r>
                            </w:p>
                            <w:p w14:paraId="66CAE428" w14:textId="77777777" w:rsidR="00705A76" w:rsidRDefault="00705A76" w:rsidP="009F3ABD">
                              <w:pPr>
                                <w:jc w:val="center"/>
                                <w:rPr>
                                  <w:b/>
                                  <w:u w:val="single"/>
                                </w:rPr>
                              </w:pPr>
                            </w:p>
                            <w:p w14:paraId="109FCA58" w14:textId="77777777" w:rsidR="00705A76" w:rsidRPr="009F3ABD" w:rsidRDefault="00705A76" w:rsidP="009F3ABD">
                              <w:pPr>
                                <w:jc w:val="center"/>
                              </w:pPr>
                              <w:r>
                                <w:t>Leslie Jones</w:t>
                              </w:r>
                            </w:p>
                            <w:p w14:paraId="5D225674" w14:textId="77777777" w:rsidR="00705A76" w:rsidRDefault="00705A76" w:rsidP="009F3A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ounded Rectangle 14"/>
                        <wps:cNvSpPr/>
                        <wps:spPr>
                          <a:xfrm>
                            <a:off x="2400300" y="5029200"/>
                            <a:ext cx="1600200" cy="10287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12F94483" w14:textId="77777777" w:rsidR="00705A76" w:rsidRDefault="00705A76" w:rsidP="009F3ABD">
                              <w:pPr>
                                <w:jc w:val="center"/>
                                <w:rPr>
                                  <w:b/>
                                  <w:u w:val="single"/>
                                </w:rPr>
                              </w:pPr>
                              <w:r>
                                <w:rPr>
                                  <w:b/>
                                  <w:u w:val="single"/>
                                </w:rPr>
                                <w:t>Part A</w:t>
                              </w:r>
                            </w:p>
                            <w:p w14:paraId="7FC607B7" w14:textId="77777777" w:rsidR="00705A76" w:rsidRDefault="00705A76" w:rsidP="009F3ABD">
                              <w:pPr>
                                <w:jc w:val="center"/>
                                <w:rPr>
                                  <w:b/>
                                  <w:u w:val="single"/>
                                </w:rPr>
                              </w:pPr>
                            </w:p>
                            <w:p w14:paraId="2C58FE33" w14:textId="6D1CB681" w:rsidR="00244986" w:rsidRDefault="00244986" w:rsidP="009F3ABD">
                              <w:pPr>
                                <w:jc w:val="center"/>
                              </w:pPr>
                              <w:r>
                                <w:t>Anna Donaldson</w:t>
                              </w:r>
                            </w:p>
                            <w:p w14:paraId="34BEC631" w14:textId="2854CA4B" w:rsidR="00705A76" w:rsidRPr="009F3ABD" w:rsidRDefault="00244986" w:rsidP="009F3ABD">
                              <w:pPr>
                                <w:jc w:val="center"/>
                              </w:pPr>
                              <w:r>
                                <w:t>Ashley Sharp</w:t>
                              </w:r>
                            </w:p>
                            <w:p w14:paraId="15C60D5C" w14:textId="77777777" w:rsidR="00705A76" w:rsidRDefault="00705A76" w:rsidP="009F3A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4000500" y="5029200"/>
                            <a:ext cx="1600200" cy="10287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67FE8B51" w14:textId="77777777" w:rsidR="00705A76" w:rsidRDefault="00705A76" w:rsidP="009F3ABD">
                              <w:pPr>
                                <w:jc w:val="center"/>
                                <w:rPr>
                                  <w:b/>
                                  <w:u w:val="single"/>
                                </w:rPr>
                              </w:pPr>
                              <w:r>
                                <w:rPr>
                                  <w:b/>
                                  <w:u w:val="single"/>
                                </w:rPr>
                                <w:t>Part B</w:t>
                              </w:r>
                            </w:p>
                            <w:p w14:paraId="2B338854" w14:textId="77777777" w:rsidR="00705A76" w:rsidRDefault="00705A76" w:rsidP="009F3ABD">
                              <w:pPr>
                                <w:jc w:val="center"/>
                                <w:rPr>
                                  <w:b/>
                                  <w:u w:val="single"/>
                                </w:rPr>
                              </w:pPr>
                            </w:p>
                            <w:p w14:paraId="2903EAAA" w14:textId="2FEE9728" w:rsidR="00705A76" w:rsidRPr="009F3ABD" w:rsidRDefault="00244986" w:rsidP="009F3ABD">
                              <w:pPr>
                                <w:jc w:val="center"/>
                              </w:pPr>
                              <w:r>
                                <w:t>Andy Liu</w:t>
                              </w:r>
                            </w:p>
                            <w:p w14:paraId="164E39BA" w14:textId="77777777" w:rsidR="00705A76" w:rsidRDefault="00705A76" w:rsidP="009F3A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ounded Rectangle 19"/>
                        <wps:cNvSpPr/>
                        <wps:spPr>
                          <a:xfrm>
                            <a:off x="7658100" y="581660"/>
                            <a:ext cx="1600200" cy="90424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6B1ED787" w14:textId="77777777" w:rsidR="00705A76" w:rsidRDefault="00705A76" w:rsidP="0031470B">
                              <w:pPr>
                                <w:jc w:val="center"/>
                                <w:rPr>
                                  <w:b/>
                                  <w:u w:val="single"/>
                                </w:rPr>
                              </w:pPr>
                              <w:r>
                                <w:rPr>
                                  <w:b/>
                                  <w:u w:val="single"/>
                                </w:rPr>
                                <w:t>BMA</w:t>
                              </w:r>
                            </w:p>
                            <w:p w14:paraId="193F4B75" w14:textId="288B7593" w:rsidR="00705A76" w:rsidRDefault="00244986" w:rsidP="0031470B">
                              <w:pPr>
                                <w:jc w:val="center"/>
                              </w:pPr>
                              <w:r>
                                <w:t>Charlotte Simpson</w:t>
                              </w:r>
                            </w:p>
                            <w:p w14:paraId="7CBE3886" w14:textId="092A5CDA" w:rsidR="00244986" w:rsidRDefault="00244986" w:rsidP="0031470B">
                              <w:pPr>
                                <w:jc w:val="center"/>
                              </w:pPr>
                              <w:r>
                                <w:t>Matthew Saunders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ounded Rectangle 22"/>
                        <wps:cNvSpPr/>
                        <wps:spPr>
                          <a:xfrm>
                            <a:off x="7627620" y="2504440"/>
                            <a:ext cx="1600200" cy="106426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16D41AD4" w14:textId="77777777" w:rsidR="00705A76" w:rsidRDefault="00705A76" w:rsidP="0031470B">
                              <w:pPr>
                                <w:jc w:val="center"/>
                                <w:rPr>
                                  <w:b/>
                                  <w:u w:val="single"/>
                                </w:rPr>
                              </w:pPr>
                              <w:r>
                                <w:rPr>
                                  <w:b/>
                                  <w:u w:val="single"/>
                                </w:rPr>
                                <w:t>SRC</w:t>
                              </w:r>
                            </w:p>
                            <w:p w14:paraId="7D47BBA6" w14:textId="52B40AA2" w:rsidR="00705A76" w:rsidRDefault="00244986" w:rsidP="0031470B">
                              <w:pPr>
                                <w:jc w:val="center"/>
                              </w:pPr>
                              <w:r>
                                <w:t>Anna Valera-</w:t>
                              </w:r>
                              <w:proofErr w:type="spellStart"/>
                              <w:r>
                                <w:t>Raynes</w:t>
                              </w:r>
                              <w:proofErr w:type="spellEnd"/>
                            </w:p>
                            <w:p w14:paraId="43F6D50D" w14:textId="77777777" w:rsidR="00705A76" w:rsidRDefault="00705A76" w:rsidP="003147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ounded Rectangle 23"/>
                        <wps:cNvSpPr/>
                        <wps:spPr>
                          <a:xfrm>
                            <a:off x="7627620" y="4104640"/>
                            <a:ext cx="1600200" cy="13716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395B9757" w14:textId="77777777" w:rsidR="00705A76" w:rsidRDefault="00705A76" w:rsidP="0031470B">
                              <w:pPr>
                                <w:jc w:val="center"/>
                                <w:rPr>
                                  <w:b/>
                                  <w:u w:val="single"/>
                                </w:rPr>
                              </w:pPr>
                              <w:r>
                                <w:rPr>
                                  <w:b/>
                                  <w:u w:val="single"/>
                                </w:rPr>
                                <w:t>School of Public Health Board</w:t>
                              </w:r>
                            </w:p>
                            <w:p w14:paraId="09C9B6F5" w14:textId="77777777" w:rsidR="00705A76" w:rsidRDefault="00705A76" w:rsidP="0031470B">
                              <w:pPr>
                                <w:jc w:val="center"/>
                                <w:rPr>
                                  <w:b/>
                                  <w:u w:val="single"/>
                                </w:rPr>
                              </w:pPr>
                            </w:p>
                            <w:p w14:paraId="1A7C7A05" w14:textId="77777777" w:rsidR="00705A76" w:rsidRDefault="00705A76" w:rsidP="0031470B">
                              <w:pPr>
                                <w:jc w:val="center"/>
                              </w:pPr>
                              <w:r>
                                <w:t>Charlotte Stevenson</w:t>
                              </w:r>
                            </w:p>
                            <w:p w14:paraId="3461E151" w14:textId="77777777" w:rsidR="00705A76" w:rsidRPr="0031470B" w:rsidRDefault="00705A76" w:rsidP="0031470B">
                              <w:pPr>
                                <w:jc w:val="center"/>
                              </w:pPr>
                              <w:r>
                                <w:t>Katie Smith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val 24"/>
                        <wps:cNvSpPr/>
                        <wps:spPr>
                          <a:xfrm>
                            <a:off x="6370320" y="2618740"/>
                            <a:ext cx="1028700" cy="1028700"/>
                          </a:xfrm>
                          <a:prstGeom prst="ellipse">
                            <a:avLst/>
                          </a:prstGeom>
                        </wps:spPr>
                        <wps:style>
                          <a:lnRef idx="1">
                            <a:schemeClr val="accent1"/>
                          </a:lnRef>
                          <a:fillRef idx="3">
                            <a:schemeClr val="accent1"/>
                          </a:fillRef>
                          <a:effectRef idx="2">
                            <a:schemeClr val="accent1"/>
                          </a:effectRef>
                          <a:fontRef idx="minor">
                            <a:schemeClr val="lt1"/>
                          </a:fontRef>
                        </wps:style>
                        <wps:txbx>
                          <w:txbxContent>
                            <w:p w14:paraId="15802291" w14:textId="77777777" w:rsidR="00705A76" w:rsidRPr="0031470B" w:rsidRDefault="00705A76" w:rsidP="0031470B">
                              <w:pPr>
                                <w:jc w:val="center"/>
                                <w:rPr>
                                  <w:b/>
                                  <w:u w:val="single"/>
                                </w:rPr>
                              </w:pPr>
                              <w:r w:rsidRPr="0031470B">
                                <w:rPr>
                                  <w:b/>
                                  <w:u w:val="single"/>
                                </w:rPr>
                                <w:t>External Links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traight Connector 26"/>
                        <wps:cNvCnPr/>
                        <wps:spPr>
                          <a:xfrm flipH="1">
                            <a:off x="5227320" y="3075940"/>
                            <a:ext cx="1143000" cy="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7" name="Straight Connector 27"/>
                        <wps:cNvCnPr/>
                        <wps:spPr>
                          <a:xfrm flipH="1">
                            <a:off x="1828800" y="3086100"/>
                            <a:ext cx="914400" cy="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32" name="Straight Connector 32"/>
                        <wps:cNvCnPr/>
                        <wps:spPr>
                          <a:xfrm flipH="1">
                            <a:off x="7399020" y="3075940"/>
                            <a:ext cx="228600" cy="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1" name="Rounded Rectangle 21"/>
                        <wps:cNvSpPr/>
                        <wps:spPr>
                          <a:xfrm>
                            <a:off x="7658100" y="1485900"/>
                            <a:ext cx="1600200" cy="9144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77A416F3" w14:textId="77777777" w:rsidR="00705A76" w:rsidRDefault="00705A76" w:rsidP="0031470B">
                              <w:pPr>
                                <w:jc w:val="center"/>
                                <w:rPr>
                                  <w:b/>
                                  <w:u w:val="single"/>
                                </w:rPr>
                              </w:pPr>
                              <w:r>
                                <w:rPr>
                                  <w:b/>
                                  <w:u w:val="single"/>
                                </w:rPr>
                                <w:t>Unite</w:t>
                              </w:r>
                            </w:p>
                            <w:p w14:paraId="6D116F85" w14:textId="77777777" w:rsidR="00705A76" w:rsidRDefault="00705A76" w:rsidP="0031470B">
                              <w:pPr>
                                <w:jc w:val="center"/>
                              </w:pPr>
                            </w:p>
                            <w:p w14:paraId="50F03C46" w14:textId="77777777" w:rsidR="00705A76" w:rsidRDefault="00705A76" w:rsidP="0031470B">
                              <w:pPr>
                                <w:jc w:val="center"/>
                              </w:pPr>
                              <w:r>
                                <w:t>Rebecca Mason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5" o:spid="_x0000_s1027" style="position:absolute;margin-left:-3pt;margin-top:15.2pt;width:729pt;height:477pt;z-index:251698176" coordsize="92583,60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">
                <v:line id="Straight Connector 34" o:spid="_x0000_s1028" style="position:absolute;flip:x;visibility:visible;mso-wrap-style:square" from="71704,13716" to="77724,27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KMN8UAAADbAAAADwAAAGRycy9kb3ducmV2LnhtbESPW4vCMBSE34X9D+EIvmnqBSnVKK4i&#10;CAuCF1j27dAc29LmpDTR1v31ZmHBx2FmvmGW685U4kGNKywrGI8iEMSp1QVnCq6X/TAG4Tyyxsoy&#10;KXiSg/Xqo7fERNuWT/Q4+0wECLsEFeTe14mULs3JoBvZmjh4N9sY9EE2mdQNtgFuKjmJork0WHBY&#10;yLGmbU5peb4bBXLz+1Mevie7z69xVO/i9lheb0elBv1uswDhqfPv8H/7oBVMZ/D3JfwAuX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nKMN8UAAADbAAAADwAAAAAAAAAA&#10;AAAAAAChAgAAZHJzL2Rvd25yZXYueG1sUEsFBgAAAAAEAAQA+QAAAJMDAAAAAA==&#10;" strokecolor="#4f81bd [3204]" strokeweight="2pt">
                  <v:shadow on="t" color="black" opacity="24903f" origin=",.5" offset="0,.55556mm"/>
                </v:line>
                <v:line id="Straight Connector 33" o:spid="_x0000_s1029" style="position:absolute;flip:x y;visibility:visible;mso-wrap-style:square" from="71704,34188" to="76276,44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KWiMMAAADbAAAADwAAAGRycy9kb3ducmV2LnhtbESPQWvCQBSE70L/w/IK3swmhtqSuooI&#10;FqWnaKE9PrLPJG32bdjdmvjvuwXB4zAz3zDL9Wg6cSHnW8sKsiQFQVxZ3XKt4OO0m72A8AFZY2eZ&#10;FFzJw3r1MFlioe3AJV2OoRYRwr5ABU0IfSGlrxoy6BPbE0fvbJ3BEKWrpXY4RLjp5DxNF9Jgy3Gh&#10;wZ62DVU/x1+jgAcqP7u35+/DV5nhwPj+dE6dUtPHcfMKItAY7uFbe68V5Dn8f4k/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ClojDAAAA2wAAAA8AAAAAAAAAAAAA&#10;AAAAoQIAAGRycy9kb3ducmV2LnhtbFBLBQYAAAAABAAEAPkAAACRAwAAAAA=&#10;" strokecolor="#4f81bd [3204]" strokeweight="2pt">
                  <v:shadow on="t" color="black" opacity="24903f" origin=",.5" offset="0,.55556mm"/>
                </v:line>
                <v:line id="Straight Connector 31" o:spid="_x0000_s1030" style="position:absolute;visibility:visible;mso-wrap-style:square" from="48844,36474" to="55702,41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oEA8EAAADbAAAADwAAAGRycy9kb3ducmV2LnhtbESPX2vCMBTF3wd+h3AF32aqK6KdUXRQ&#10;6Ot0e78217azuSlJbOu3XwYDHw/nz4+z3Y+mFT0531hWsJgnIIhLqxuuFHyd89c1CB+QNbaWScGD&#10;POx3k5ctZtoO/En9KVQijrDPUEEdQpdJ6cuaDPq57Yijd7XOYIjSVVI7HOK4aeUySVbSYMORUGNH&#10;HzWVt9PdREhytMdc+nOaHu6bIv++NNWPU2o2HQ/vIAKN4Rn+bxdawdsC/r7E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mgQDwQAAANsAAAAPAAAAAAAAAAAAAAAA&#10;AKECAABkcnMvZG93bnJldi54bWxQSwUGAAAAAAQABAD5AAAAjwMAAAAA&#10;" strokecolor="#4f81bd [3204]" strokeweight="2pt">
                  <v:shadow on="t" color="black" opacity="24903f" origin=",.5" offset="0,.55556mm"/>
                </v:line>
                <v:line id="Straight Connector 30" o:spid="_x0000_s1031" style="position:absolute;flip:y;visibility:visible;mso-wrap-style:square" from="48844,18186" to="55702,22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mKNMAAAADbAAAADwAAAGRycy9kb3ducmV2LnhtbERPTYvCMBC9C/6HMAveNFVBpGsUVxEE&#10;QVALsrehGdvSZlKaaKu/3hwEj4/3vVh1phIPalxhWcF4FIEgTq0uOFOQXHbDOQjnkTVWlknBkxys&#10;lv3eAmNtWz7R4+wzEULYxagg976OpXRpTgbdyNbEgbvZxqAPsMmkbrAN4aaSkyiaSYMFh4Yca9rk&#10;lJbnu1Eg16//cn+dbP8O46jezttjmdyOSg1+uvUvCE+d/4o/7r1WMA3rw5fwA+Ty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1JijTAAAAA2wAAAA8AAAAAAAAAAAAAAAAA&#10;oQIAAGRycy9kb3ducmV2LnhtbFBLBQYAAAAABAAEAPkAAACOAwAAAAA=&#10;" strokecolor="#4f81bd [3204]" strokeweight="2pt">
                  <v:shadow on="t" color="black" opacity="24903f" origin=",.5" offset="0,.55556mm"/>
                </v:line>
                <v:line id="Straight Connector 29" o:spid="_x0000_s1032" style="position:absolute;visibility:visible;mso-wrap-style:square" from="21717,16002" to="30861,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We2L8AAADbAAAADwAAAGRycy9kb3ducmV2LnhtbESPS4vCMBSF94L/IVzBnaaKiO0YRYWC&#10;W1/7a3On7UxzU5Ko9d8bQXB5OI+Ps1x3phF3cr62rGAyTkAQF1bXXCo4n/LRAoQPyBoby6TgSR7W&#10;q35viZm2Dz7Q/RhKEUfYZ6igCqHNpPRFRQb92LbE0fu1zmCI0pVSO3zEcdPIaZLMpcGaI6HClnYV&#10;Ff/Hm4mQZGu3ufSn2WxzS/f55VqXf06p4aDb/IAI1IVv+NPeawXTFN5f4g+Qq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DWe2L8AAADbAAAADwAAAAAAAAAAAAAAAACh&#10;AgAAZHJzL2Rvd25yZXYueG1sUEsFBgAAAAAEAAQA+QAAAI0DAAAAAA==&#10;" strokecolor="#4f81bd [3204]" strokeweight="2pt">
                  <v:shadow on="t" color="black" opacity="24903f" origin=",.5" offset="0,.55556mm"/>
                </v:line>
                <v:line id="Straight Connector 28" o:spid="_x0000_s1033" style="position:absolute;flip:y;visibility:visible;mso-wrap-style:square" from="20574,37719" to="30861,4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YQ78EAAADbAAAADwAAAGRycy9kb3ducmV2LnhtbERPTYvCMBC9C/6HMMLeNLWHRbrGUhVB&#10;WBB0C7K3oRnb0mZSmmi7/npzEPb4eN/rdDSteFDvassKlosIBHFhdc2lgvznMF+BcB5ZY2uZFPyR&#10;g3Qznawx0XbgMz0uvhQhhF2CCirvu0RKV1Rk0C1sRxy4m+0N+gD7UuoehxBuWhlH0ac0WHNoqLCj&#10;XUVFc7kbBTJ7/jbHa7zffi+jbr8aTk1+Oyn1MRuzLxCeRv8vfruPWkEcxoYv4QfIz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5hDvwQAAANsAAAAPAAAAAAAAAAAAAAAA&#10;AKECAABkcnMvZG93bnJldi54bWxQSwUGAAAAAAQABAD5AAAAjwMAAAAA&#10;" strokecolor="#4f81bd [3204]" strokeweight="2pt">
                  <v:shadow on="t" color="black" opacity="24903f" origin=",.5" offset="0,.55556mm"/>
                </v:line>
                <v:line id="Straight Connector 6" o:spid="_x0000_s1034" style="position:absolute;visibility:visible;mso-wrap-style:square" from="40005,13716" to="40005,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052MAAAADaAAAADwAAAGRycy9kb3ducmV2LnhtbESPX2vCMBTF3wd+h3AHe5vpRilbNUor&#10;FPq6Ot/vmmtbbW5KErX79stA8PFw/vw46+1sRnEl5wfLCt6WCQji1uqBOwXf++r1A4QPyBpHy6Tg&#10;lzxsN4unNeba3viLrk3oRBxhn6OCPoQpl9K3PRn0SzsRR+9oncEQpeukdniL42aU70mSSYMDR0KP&#10;E+16as/NxURIUtqykn6fpsXls64OP0N3ckq9PM/FCkSgOTzC93atFWTwfyXeALn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dOdjAAAAA2gAAAA8AAAAAAAAAAAAAAAAA&#10;oQIAAGRycy9kb3ducmV2LnhtbFBLBQYAAAAABAAEAPkAAACOAwAAAAA=&#10;" strokecolor="#4f81bd [3204]" strokeweight="2pt">
                  <v:shadow on="t" color="black" opacity="24903f" origin=",.5" offset="0,.55556mm"/>
                </v:line>
                <v:line id="Straight Connector 17" o:spid="_x0000_s1035" style="position:absolute;visibility:visible;mso-wrap-style:square" from="40005,42291" to="40005,46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pljMAAAADbAAAADwAAAGRycy9kb3ducmV2LnhtbESPS6vCMBCF9xf8D2GEu7umivioRtEL&#10;Bbe+9mMzttVmUpKo9d8bQXA3wzlzvjPzZWtqcSfnK8sK+r0EBHFudcWFgsM++5uA8AFZY22ZFDzJ&#10;w3LR+Zljqu2Dt3TfhULEEPYpKihDaFIpfV6SQd+zDXHUztYZDHF1hdQOHzHc1HKQJCNpsOJIKLGh&#10;/5Ly6+5mIiRZ23Um/X44XN2mm+x4qoqLU+q3265mIAK14Wv+XG90rD+G9y9xALl4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KZYzAAAAA2wAAAA8AAAAAAAAAAAAAAAAA&#10;oQIAAGRycy9kb3ducmV2LnhtbFBLBQYAAAAABAAEAPkAAACOAwAAAAA=&#10;" strokecolor="#4f81bd [3204]" strokeweight="2pt">
                  <v:shadow on="t" color="black" opacity="24903f" origin=",.5" offset="0,.55556mm"/>
                </v:line>
                <v:oval id="Oval 2" o:spid="_x0000_s1036" style="position:absolute;left:27432;top:18186;width:24841;height:24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veI8MA&#10;AADaAAAADwAAAGRycy9kb3ducmV2LnhtbESPQWvCQBSE7wX/w/IEb3VjECupq0igUBAPSUu9vmZf&#10;k9Ds27i7mvjvXaHQ4zAz3zCb3Wg6cSXnW8sKFvMEBHFldcu1gs+Pt+c1CB+QNXaWScGNPOy2k6cN&#10;ZtoOXNC1DLWIEPYZKmhC6DMpfdWQQT+3PXH0fqwzGKJ0tdQOhwg3nUyTZCUNthwXGuwpb6j6LS9G&#10;wdB+2ePyOx8Op8XqWJxfnKPkoNRsOu5fQQQaw3/4r/2uFaTwuBJvgN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veI8MAAADaAAAADwAAAAAAAAAAAAAAAACYAgAAZHJzL2Rv&#10;d25yZXYueG1sUEsFBgAAAAAEAAQA9QAAAIgD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300F5CA9" w14:textId="77777777" w:rsidR="00705A76" w:rsidRPr="009F3ABD" w:rsidRDefault="00705A76" w:rsidP="009F3ABD">
                        <w:pPr>
                          <w:jc w:val="center"/>
                          <w:rPr>
                            <w:b/>
                            <w:sz w:val="32"/>
                            <w:szCs w:val="32"/>
                          </w:rPr>
                        </w:pPr>
                        <w:r w:rsidRPr="009F3ABD">
                          <w:rPr>
                            <w:b/>
                            <w:sz w:val="32"/>
                            <w:szCs w:val="32"/>
                          </w:rPr>
                          <w:t>North West Public Health Specialty Registrar Group</w:t>
                        </w:r>
                      </w:p>
                      <w:p w14:paraId="586295EF" w14:textId="77777777" w:rsidR="00705A76" w:rsidRDefault="00705A76" w:rsidP="009F3ABD">
                        <w:pPr>
                          <w:jc w:val="center"/>
                        </w:pPr>
                        <w:r w:rsidRPr="009F3ABD">
                          <w:rPr>
                            <w:b/>
                          </w:rPr>
                          <w:t>Chair</w:t>
                        </w:r>
                        <w:r>
                          <w:t>: Jon Hobday</w:t>
                        </w:r>
                      </w:p>
                      <w:p w14:paraId="591EEA28" w14:textId="1CBBD992" w:rsidR="00705A76" w:rsidRDefault="00705A76" w:rsidP="009F3ABD">
                        <w:pPr>
                          <w:jc w:val="center"/>
                        </w:pPr>
                        <w:r w:rsidRPr="009F3ABD">
                          <w:rPr>
                            <w:b/>
                          </w:rPr>
                          <w:t>Vice-Chair</w:t>
                        </w:r>
                        <w:r>
                          <w:t xml:space="preserve">: </w:t>
                        </w:r>
                        <w:r w:rsidR="00244986">
                          <w:t>Katrina Stephens</w:t>
                        </w:r>
                      </w:p>
                    </w:txbxContent>
                  </v:textbox>
                </v:oval>
                <v:roundrect id="Rounded Rectangle 3" o:spid="_x0000_s1037" style="position:absolute;left:9144;top:1143;width:13716;height:160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fjEMQA&#10;AADaAAAADwAAAGRycy9kb3ducmV2LnhtbESPQWvCQBSE74L/YXlCL1I3RhCJrtJWikrxoPWgt0f2&#10;mYRm34bsGqO/visIHoeZ+YaZLVpTioZqV1hWMBxEIIhTqwvOFBx+v98nIJxH1lhaJgU3crCYdzsz&#10;TLS98o6avc9EgLBLUEHufZVI6dKcDLqBrYiDd7a1QR9knUld4zXATSnjKBpLgwWHhRwr+sop/dtf&#10;jILlulnhapRW8c+97/gQb7afx5NSb732YwrCU+tf4Wd7rRWM4HEl3A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X4xDEAAAA2g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232750DA" w14:textId="77777777" w:rsidR="00705A76" w:rsidRPr="009F3ABD" w:rsidRDefault="00705A76" w:rsidP="009F3ABD">
                        <w:pPr>
                          <w:jc w:val="center"/>
                          <w:rPr>
                            <w:b/>
                            <w:u w:val="single"/>
                          </w:rPr>
                        </w:pPr>
                        <w:r w:rsidRPr="009F3ABD">
                          <w:rPr>
                            <w:b/>
                            <w:u w:val="single"/>
                          </w:rPr>
                          <w:t>2013 Cohort Induction</w:t>
                        </w:r>
                      </w:p>
                      <w:p w14:paraId="5A9E8AB6" w14:textId="7E99D8AB" w:rsidR="00705A76" w:rsidRDefault="00244986" w:rsidP="009F3ABD">
                        <w:pPr>
                          <w:jc w:val="center"/>
                        </w:pPr>
                        <w:r>
                          <w:t>Darryl Quantz</w:t>
                        </w:r>
                      </w:p>
                    </w:txbxContent>
                  </v:textbox>
                </v:roundrect>
                <v:roundrect id="Rounded Rectangle 4" o:spid="_x0000_s1038" style="position:absolute;left:8001;top:43434;width:13716;height:160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57ZMUA&#10;AADaAAAADwAAAGRycy9kb3ducmV2LnhtbESPT2vCQBTE7wW/w/KEXkrdGEUkuop/EBXxoPXQ3h7Z&#10;ZxLMvg3ZbUz76V2h0OMwM79hpvPWlKKh2hWWFfR7EQji1OqCMwWXj837GITzyBpLy6TghxzMZ52X&#10;KSba3vlEzdlnIkDYJagg975KpHRpTgZdz1bEwbva2qAPss6krvEe4KaUcRSNpMGCw0KOFa1ySm/n&#10;b6NgvWu2uB2kVXz4fXN8iffH5eeXUq/ddjEB4an1/+G/9k4rGMLzSrgB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tkxQAAANoAAAAPAAAAAAAAAAAAAAAAAJgCAABkcnMv&#10;ZG93bnJldi54bWxQSwUGAAAAAAQABAD1AAAAigM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160BA20F" w14:textId="77777777" w:rsidR="00705A76" w:rsidRPr="009F3ABD" w:rsidRDefault="00705A76" w:rsidP="009F3ABD">
                        <w:pPr>
                          <w:jc w:val="center"/>
                          <w:rPr>
                            <w:b/>
                            <w:u w:val="single"/>
                          </w:rPr>
                        </w:pPr>
                        <w:r>
                          <w:rPr>
                            <w:b/>
                            <w:u w:val="single"/>
                          </w:rPr>
                          <w:t>Yahoo Group Moderators</w:t>
                        </w:r>
                      </w:p>
                      <w:p w14:paraId="5754CC2D" w14:textId="77777777" w:rsidR="00705A76" w:rsidRDefault="00705A76" w:rsidP="009F3ABD">
                        <w:pPr>
                          <w:jc w:val="center"/>
                        </w:pPr>
                      </w:p>
                      <w:p w14:paraId="39C7490D" w14:textId="77777777" w:rsidR="00705A76" w:rsidRDefault="00705A76" w:rsidP="009F3ABD">
                        <w:pPr>
                          <w:jc w:val="center"/>
                        </w:pPr>
                      </w:p>
                      <w:p w14:paraId="2D4A4247" w14:textId="77777777" w:rsidR="00705A76" w:rsidRDefault="00705A76" w:rsidP="009F3ABD">
                        <w:pPr>
                          <w:jc w:val="center"/>
                        </w:pPr>
                      </w:p>
                      <w:p w14:paraId="14DD6D5F" w14:textId="77777777" w:rsidR="00705A76" w:rsidRDefault="00705A76" w:rsidP="009F3ABD">
                        <w:pPr>
                          <w:jc w:val="center"/>
                        </w:pPr>
                      </w:p>
                    </w:txbxContent>
                  </v:textbox>
                </v:roundrect>
                <v:roundrect id="Rounded Rectangle 5" o:spid="_x0000_s1039" style="position:absolute;left:25527;width:26746;height:1714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Le/8UA&#10;AADaAAAADwAAAGRycy9kb3ducmV2LnhtbESPT2vCQBTE7wW/w/KEXkrdGFEkuop/EBXxoPXQ3h7Z&#10;ZxLMvg3ZbUz76V2h0OMwM79hpvPWlKKh2hWWFfR7EQji1OqCMwWXj837GITzyBpLy6TghxzMZ52X&#10;KSba3vlEzdlnIkDYJagg975KpHRpTgZdz1bEwbva2qAPss6krvEe4KaUcRSNpMGCw0KOFa1ySm/n&#10;b6NgvWu2uB2kVXz4fXN8iffH5eeXUq/ddjEB4an1/+G/9k4rGMLzSrgB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st7/xQAAANoAAAAPAAAAAAAAAAAAAAAAAJgCAABkcnMv&#10;ZG93bnJldi54bWxQSwUGAAAAAAQABAD1AAAAigM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21396A0D" w14:textId="77777777" w:rsidR="00705A76" w:rsidRDefault="00705A76" w:rsidP="009F3ABD">
                        <w:pPr>
                          <w:jc w:val="center"/>
                          <w:rPr>
                            <w:b/>
                            <w:u w:val="single"/>
                          </w:rPr>
                        </w:pPr>
                        <w:r>
                          <w:rPr>
                            <w:b/>
                            <w:u w:val="single"/>
                          </w:rPr>
                          <w:t>Quality Group</w:t>
                        </w:r>
                      </w:p>
                      <w:p w14:paraId="32A635FD" w14:textId="57EF3C82" w:rsidR="00705A76" w:rsidRDefault="00705A76" w:rsidP="009F3ABD">
                        <w:pPr>
                          <w:jc w:val="center"/>
                        </w:pPr>
                        <w:r>
                          <w:t xml:space="preserve">Co-Chair: </w:t>
                        </w:r>
                        <w:r w:rsidR="00244986">
                          <w:t>Helen Armitage</w:t>
                        </w:r>
                      </w:p>
                      <w:p w14:paraId="2D71E668" w14:textId="7ACDA68D" w:rsidR="00705A76" w:rsidRDefault="00705A76" w:rsidP="009F3ABD">
                        <w:pPr>
                          <w:jc w:val="center"/>
                        </w:pPr>
                        <w:r>
                          <w:t>Co-Chair</w:t>
                        </w:r>
                        <w:r w:rsidR="00244986">
                          <w:t xml:space="preserve">: Hayley </w:t>
                        </w:r>
                        <w:proofErr w:type="spellStart"/>
                        <w:r w:rsidR="00244986">
                          <w:t>Teshome-Tesfaye</w:t>
                        </w:r>
                        <w:proofErr w:type="spellEnd"/>
                      </w:p>
                      <w:p w14:paraId="05A0DFCD" w14:textId="0C4EF5A9" w:rsidR="00705A76" w:rsidRDefault="00244986" w:rsidP="009F3ABD">
                        <w:pPr>
                          <w:jc w:val="center"/>
                        </w:pPr>
                        <w:r>
                          <w:t>Katrina Stephens</w:t>
                        </w:r>
                      </w:p>
                      <w:p w14:paraId="07B681E9" w14:textId="77777777" w:rsidR="00705A76" w:rsidRDefault="00705A76" w:rsidP="009F3ABD">
                        <w:pPr>
                          <w:jc w:val="center"/>
                        </w:pPr>
                        <w:r>
                          <w:t>Andy Liu</w:t>
                        </w:r>
                      </w:p>
                      <w:p w14:paraId="4C331E80" w14:textId="6F4447AD" w:rsidR="00244986" w:rsidRDefault="00244986" w:rsidP="009F3ABD">
                        <w:pPr>
                          <w:jc w:val="center"/>
                        </w:pPr>
                        <w:r>
                          <w:t>Jennifer Connolly</w:t>
                        </w:r>
                      </w:p>
                      <w:p w14:paraId="56896068" w14:textId="7AB89B4D" w:rsidR="00244986" w:rsidRDefault="00244986" w:rsidP="009F3ABD">
                        <w:pPr>
                          <w:jc w:val="center"/>
                        </w:pPr>
                        <w:r>
                          <w:t>Charlotte Smith</w:t>
                        </w:r>
                      </w:p>
                      <w:p w14:paraId="297EA625" w14:textId="172ACC37" w:rsidR="00244986" w:rsidRDefault="00244986" w:rsidP="009F3ABD">
                        <w:pPr>
                          <w:jc w:val="center"/>
                        </w:pPr>
                        <w:r>
                          <w:t>Leslie Jones</w:t>
                        </w:r>
                        <w:bookmarkStart w:id="1" w:name="_GoBack"/>
                        <w:bookmarkEnd w:id="1"/>
                      </w:p>
                      <w:p w14:paraId="7FA2713A" w14:textId="1089ABAD" w:rsidR="00705A76" w:rsidRPr="009F3ABD" w:rsidRDefault="00705A76" w:rsidP="009F3ABD">
                        <w:pPr>
                          <w:jc w:val="center"/>
                        </w:pPr>
                      </w:p>
                      <w:p w14:paraId="15DEB702" w14:textId="77777777" w:rsidR="00705A76" w:rsidRDefault="00705A76" w:rsidP="009F3ABD">
                        <w:pPr>
                          <w:jc w:val="center"/>
                        </w:pPr>
                      </w:p>
                      <w:p w14:paraId="1C1F81CC" w14:textId="77777777" w:rsidR="00705A76" w:rsidRDefault="00705A76" w:rsidP="009F3ABD">
                        <w:pPr>
                          <w:jc w:val="center"/>
                        </w:pPr>
                      </w:p>
                      <w:p w14:paraId="7FC3402E" w14:textId="77777777" w:rsidR="00705A76" w:rsidRDefault="00705A76" w:rsidP="009F3ABD">
                        <w:pPr>
                          <w:jc w:val="center"/>
                        </w:pPr>
                      </w:p>
                      <w:p w14:paraId="00821316" w14:textId="77777777" w:rsidR="00705A76" w:rsidRDefault="00705A76" w:rsidP="009F3ABD">
                        <w:pPr>
                          <w:jc w:val="center"/>
                        </w:pPr>
                      </w:p>
                      <w:p w14:paraId="1922D589" w14:textId="77777777" w:rsidR="00705A76" w:rsidRDefault="00705A76" w:rsidP="009F3ABD">
                        <w:pPr>
                          <w:jc w:val="center"/>
                        </w:pPr>
                      </w:p>
                    </w:txbxContent>
                  </v:textbox>
                </v:roundrect>
                <v:roundrect id="Rounded Rectangle 10" o:spid="_x0000_s1040" style="position:absolute;left:53721;top:11328;width:14859;height:91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qj8YA&#10;AADbAAAADwAAAGRycy9kb3ducmV2LnhtbESPQWvCQBCF7wX/wzJCL0U3TaGU6Cq2pagUD1UPehuy&#10;YxLMzobsNkZ/vXMo9DbDe/PeN9N572rVURsqzwaexwko4tzbigsD+93X6A1UiMgWa89k4EoB5rPB&#10;wxQz6y/8Q902FkpCOGRooIyxybQOeUkOw9g3xKKdfOswytoW2rZ4kXBX6zRJXrXDiqWhxIY+SsrP&#10;219n4HPVLXH5kjfp9+0p8D5db94PR2Meh/1iAipSH//Nf9crK/hCL7/IAHp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qqj8YAAADbAAAADwAAAAAAAAAAAAAAAACYAgAAZHJz&#10;L2Rvd25yZXYueG1sUEsFBgAAAAAEAAQA9QAAAIsD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47C0A94E" w14:textId="77777777" w:rsidR="00705A76" w:rsidRDefault="00705A76" w:rsidP="009F3ABD">
                        <w:pPr>
                          <w:jc w:val="center"/>
                          <w:rPr>
                            <w:b/>
                            <w:u w:val="single"/>
                          </w:rPr>
                        </w:pPr>
                        <w:r>
                          <w:rPr>
                            <w:b/>
                            <w:u w:val="single"/>
                          </w:rPr>
                          <w:t>E-Portfolio</w:t>
                        </w:r>
                      </w:p>
                      <w:p w14:paraId="452BEA4E" w14:textId="77777777" w:rsidR="00705A76" w:rsidRDefault="00705A76" w:rsidP="009F3ABD">
                        <w:pPr>
                          <w:jc w:val="center"/>
                          <w:rPr>
                            <w:b/>
                            <w:u w:val="single"/>
                          </w:rPr>
                        </w:pPr>
                      </w:p>
                      <w:p w14:paraId="40C88B6D" w14:textId="77777777" w:rsidR="00705A76" w:rsidRPr="009F3ABD" w:rsidRDefault="00705A76" w:rsidP="009F3ABD">
                        <w:pPr>
                          <w:jc w:val="center"/>
                        </w:pPr>
                        <w:r>
                          <w:t>Charlotte Simpson</w:t>
                        </w:r>
                      </w:p>
                      <w:p w14:paraId="6899AD50" w14:textId="77777777" w:rsidR="00705A76" w:rsidRDefault="00705A76" w:rsidP="009F3ABD">
                        <w:pPr>
                          <w:jc w:val="center"/>
                        </w:pPr>
                      </w:p>
                    </w:txbxContent>
                  </v:textbox>
                </v:roundrect>
                <v:roundrect id="Rounded Rectangle 12" o:spid="_x0000_s1041" style="position:absolute;left:53721;top:39903;width:14859;height:91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SRY8QA&#10;AADbAAAADwAAAGRycy9kb3ducmV2LnhtbERPTWvCQBC9F/wPyxR6Kc3GCCLRjVRFtEgPjR7qbchO&#10;k9DsbMhuY+yvd4VCb/N4n7NYDqYRPXWutqxgHMUgiAuray4VnI7blxkI55E1NpZJwZUcLLPRwwJT&#10;bS/8QX3uSxFC2KWooPK+TaV0RUUGXWRb4sB92c6gD7Arpe7wEsJNI5M4nkqDNYeGCltaV1R85z9G&#10;wWbf73A3Kdrk8Pvs+JS8va8+z0o9PQ6vcxCeBv8v/nPvdZifwP2XcI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0kWPEAAAA2w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4BB6FE73" w14:textId="77777777" w:rsidR="00705A76" w:rsidRDefault="00705A76" w:rsidP="009F3ABD">
                        <w:pPr>
                          <w:jc w:val="center"/>
                          <w:rPr>
                            <w:b/>
                            <w:u w:val="single"/>
                          </w:rPr>
                        </w:pPr>
                        <w:r>
                          <w:rPr>
                            <w:b/>
                            <w:u w:val="single"/>
                          </w:rPr>
                          <w:t>Sustainability</w:t>
                        </w:r>
                      </w:p>
                      <w:p w14:paraId="464C70BF" w14:textId="77777777" w:rsidR="00705A76" w:rsidRDefault="00705A76" w:rsidP="009F3ABD">
                        <w:pPr>
                          <w:jc w:val="center"/>
                          <w:rPr>
                            <w:b/>
                            <w:u w:val="single"/>
                          </w:rPr>
                        </w:pPr>
                      </w:p>
                      <w:p w14:paraId="7D8E2999" w14:textId="77777777" w:rsidR="00705A76" w:rsidRPr="009F3ABD" w:rsidRDefault="00705A76" w:rsidP="009F3ABD">
                        <w:pPr>
                          <w:jc w:val="center"/>
                        </w:pPr>
                        <w:r>
                          <w:t>Leslie Jones</w:t>
                        </w:r>
                      </w:p>
                      <w:p w14:paraId="51DEC718" w14:textId="77777777" w:rsidR="00705A76" w:rsidRDefault="00705A76" w:rsidP="009F3ABD">
                        <w:pPr>
                          <w:jc w:val="center"/>
                        </w:pPr>
                      </w:p>
                    </w:txbxContent>
                  </v:textbox>
                </v:roundrect>
                <v:roundrect id="Rounded Rectangle 13" o:spid="_x0000_s1042" style="position:absolute;top:20574;width:18288;height:194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g0+MQA&#10;AADbAAAADwAAAGRycy9kb3ducmV2LnhtbERPTWvCQBC9F/wPywheitk0QpHUjahFtIgHo4f2NmSn&#10;STA7G7LbmPbXu4VCb/N4n7NYDqYRPXWutqzgKYpBEBdW11wquJy30zkI55E1NpZJwTc5WGajhwWm&#10;2t74RH3uSxFC2KWooPK+TaV0RUUGXWRb4sB92s6gD7Arpe7wFsJNI5M4fpYGaw4NFba0qai45l9G&#10;weu+3+FuVrTJ4efR8SV5O67fP5SajIfVCwhPg/8X/7n3Osyfwe8v4QC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4NPjEAAAA2w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1D77CA9F" w14:textId="77777777" w:rsidR="00705A76" w:rsidRDefault="00705A76" w:rsidP="009F3ABD">
                        <w:pPr>
                          <w:jc w:val="center"/>
                          <w:rPr>
                            <w:b/>
                            <w:u w:val="single"/>
                          </w:rPr>
                        </w:pPr>
                        <w:r>
                          <w:rPr>
                            <w:b/>
                            <w:u w:val="single"/>
                          </w:rPr>
                          <w:t>Academic Links</w:t>
                        </w:r>
                      </w:p>
                      <w:p w14:paraId="17A4EBCA" w14:textId="77777777" w:rsidR="00705A76" w:rsidRPr="009F3ABD" w:rsidRDefault="00705A76" w:rsidP="009F3ABD">
                        <w:pPr>
                          <w:jc w:val="center"/>
                          <w:rPr>
                            <w:b/>
                          </w:rPr>
                        </w:pPr>
                        <w:r w:rsidRPr="009F3ABD">
                          <w:rPr>
                            <w:b/>
                          </w:rPr>
                          <w:t>Cheshire &amp; Merseyside</w:t>
                        </w:r>
                      </w:p>
                      <w:p w14:paraId="2CF65670" w14:textId="77777777" w:rsidR="00705A76" w:rsidRPr="009F3ABD" w:rsidRDefault="00705A76" w:rsidP="009F3ABD">
                        <w:pPr>
                          <w:jc w:val="center"/>
                        </w:pPr>
                        <w:r w:rsidRPr="009F3ABD">
                          <w:t>Shilpa Nayak</w:t>
                        </w:r>
                      </w:p>
                      <w:p w14:paraId="2C0718B0" w14:textId="77777777" w:rsidR="00705A76" w:rsidRPr="009F3ABD" w:rsidRDefault="00705A76" w:rsidP="009F3ABD">
                        <w:pPr>
                          <w:jc w:val="center"/>
                          <w:rPr>
                            <w:b/>
                          </w:rPr>
                        </w:pPr>
                        <w:r w:rsidRPr="009F3ABD">
                          <w:rPr>
                            <w:b/>
                          </w:rPr>
                          <w:t>Cumbria &amp; Lancashire</w:t>
                        </w:r>
                      </w:p>
                      <w:p w14:paraId="274ADF0C" w14:textId="77777777" w:rsidR="00705A76" w:rsidRPr="009F3ABD" w:rsidRDefault="00705A76" w:rsidP="009F3ABD">
                        <w:pPr>
                          <w:jc w:val="center"/>
                        </w:pPr>
                        <w:r w:rsidRPr="009F3ABD">
                          <w:t>Rachel Isba</w:t>
                        </w:r>
                      </w:p>
                      <w:p w14:paraId="7E5B9CCB" w14:textId="77777777" w:rsidR="00705A76" w:rsidRPr="009F3ABD" w:rsidRDefault="00705A76" w:rsidP="009F3ABD">
                        <w:pPr>
                          <w:jc w:val="center"/>
                        </w:pPr>
                        <w:r w:rsidRPr="009F3ABD">
                          <w:t>Charlotte Stevenson</w:t>
                        </w:r>
                      </w:p>
                      <w:p w14:paraId="1B9B209B" w14:textId="77777777" w:rsidR="00705A76" w:rsidRPr="009F3ABD" w:rsidRDefault="00705A76" w:rsidP="009F3ABD">
                        <w:pPr>
                          <w:jc w:val="center"/>
                          <w:rPr>
                            <w:b/>
                          </w:rPr>
                        </w:pPr>
                        <w:r w:rsidRPr="009F3ABD">
                          <w:rPr>
                            <w:b/>
                          </w:rPr>
                          <w:t>Greater Manchester</w:t>
                        </w:r>
                      </w:p>
                    </w:txbxContent>
                  </v:textbox>
                </v:roundrect>
                <v:roundrect id="Rounded Rectangle 16" o:spid="_x0000_s1043" style="position:absolute;left:34290;top:46863;width:11430;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XYMQA&#10;AADbAAAADwAAAGRycy9kb3ducmV2LnhtbERPS2vCQBC+C/6HZYReSrNpBJHoRvqgaCkeTD3obciO&#10;SWh2NmTXGP313ULB23x8z1muBtOInjpXW1bwHMUgiAuray4V7L8/nuYgnEfW2FgmBVdysMrGoyWm&#10;2l54R33uSxFC2KWooPK+TaV0RUUGXWRb4sCdbGfQB9iVUnd4CeGmkUkcz6TBmkNDhS29VVT85Gej&#10;4H3Tr3E9Ldrk6/boeJ98bl8PR6UeJsPLAoSnwd/F/+6NDvNn8PdLO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Pl2DEAAAA2w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4A5CD7AD" w14:textId="77777777" w:rsidR="00705A76" w:rsidRDefault="00705A76" w:rsidP="009F3ABD">
                        <w:pPr>
                          <w:jc w:val="center"/>
                          <w:rPr>
                            <w:b/>
                            <w:u w:val="single"/>
                          </w:rPr>
                        </w:pPr>
                        <w:r>
                          <w:rPr>
                            <w:b/>
                            <w:u w:val="single"/>
                          </w:rPr>
                          <w:t>Exams</w:t>
                        </w:r>
                      </w:p>
                      <w:p w14:paraId="66CAE428" w14:textId="77777777" w:rsidR="00705A76" w:rsidRDefault="00705A76" w:rsidP="009F3ABD">
                        <w:pPr>
                          <w:jc w:val="center"/>
                          <w:rPr>
                            <w:b/>
                            <w:u w:val="single"/>
                          </w:rPr>
                        </w:pPr>
                      </w:p>
                      <w:p w14:paraId="109FCA58" w14:textId="77777777" w:rsidR="00705A76" w:rsidRPr="009F3ABD" w:rsidRDefault="00705A76" w:rsidP="009F3ABD">
                        <w:pPr>
                          <w:jc w:val="center"/>
                        </w:pPr>
                        <w:r>
                          <w:t>Leslie Jones</w:t>
                        </w:r>
                      </w:p>
                      <w:p w14:paraId="5D225674" w14:textId="77777777" w:rsidR="00705A76" w:rsidRDefault="00705A76" w:rsidP="009F3ABD">
                        <w:pPr>
                          <w:jc w:val="center"/>
                        </w:pPr>
                      </w:p>
                    </w:txbxContent>
                  </v:textbox>
                </v:roundrect>
                <v:roundrect id="Rounded Rectangle 14" o:spid="_x0000_s1044" style="position:absolute;left:24003;top:50292;width:16002;height:102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GsjMQA&#10;AADbAAAADwAAAGRycy9kb3ducmV2LnhtbERPTWvCQBC9C/0PyxS8iG6allKim2BbihbpoepBb0N2&#10;TILZ2ZBdY/TXdwuCt3m8z5llvalFR62rLCt4mkQgiHOrKy4UbDdf4zcQziNrrC2Tggs5yNKHwQwT&#10;bc/8S93aFyKEsEtQQel9k0jp8pIMuoltiAN3sK1BH2BbSN3iOYSbWsZR9CoNVhwaSmzoo6T8uD4Z&#10;BZ/LboGL57yJV9eR4238/fO+2ys1fOznUxCeen8X39xLHea/wP8v4QC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RrIzEAAAA2w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12F94483" w14:textId="77777777" w:rsidR="00705A76" w:rsidRDefault="00705A76" w:rsidP="009F3ABD">
                        <w:pPr>
                          <w:jc w:val="center"/>
                          <w:rPr>
                            <w:b/>
                            <w:u w:val="single"/>
                          </w:rPr>
                        </w:pPr>
                        <w:r>
                          <w:rPr>
                            <w:b/>
                            <w:u w:val="single"/>
                          </w:rPr>
                          <w:t>Part A</w:t>
                        </w:r>
                      </w:p>
                      <w:p w14:paraId="7FC607B7" w14:textId="77777777" w:rsidR="00705A76" w:rsidRDefault="00705A76" w:rsidP="009F3ABD">
                        <w:pPr>
                          <w:jc w:val="center"/>
                          <w:rPr>
                            <w:b/>
                            <w:u w:val="single"/>
                          </w:rPr>
                        </w:pPr>
                      </w:p>
                      <w:p w14:paraId="2C58FE33" w14:textId="6D1CB681" w:rsidR="00244986" w:rsidRDefault="00244986" w:rsidP="009F3ABD">
                        <w:pPr>
                          <w:jc w:val="center"/>
                        </w:pPr>
                        <w:r>
                          <w:t>Anna Donaldson</w:t>
                        </w:r>
                      </w:p>
                      <w:p w14:paraId="34BEC631" w14:textId="2854CA4B" w:rsidR="00705A76" w:rsidRPr="009F3ABD" w:rsidRDefault="00244986" w:rsidP="009F3ABD">
                        <w:pPr>
                          <w:jc w:val="center"/>
                        </w:pPr>
                        <w:r>
                          <w:t>Ashley Sharp</w:t>
                        </w:r>
                      </w:p>
                      <w:p w14:paraId="15C60D5C" w14:textId="77777777" w:rsidR="00705A76" w:rsidRDefault="00705A76" w:rsidP="009F3ABD">
                        <w:pPr>
                          <w:jc w:val="center"/>
                        </w:pPr>
                      </w:p>
                    </w:txbxContent>
                  </v:textbox>
                </v:roundrect>
                <v:roundrect id="Rounded Rectangle 15" o:spid="_x0000_s1045" style="position:absolute;left:40005;top:50292;width:16002;height:102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0JF8QA&#10;AADbAAAADwAAAGRycy9kb3ducmV2LnhtbERPTWvCQBC9C/0PyxS8iG6a0lKim2BbihbpoepBb0N2&#10;TILZ2ZBdY/TXdwuCt3m8z5llvalFR62rLCt4mkQgiHOrKy4UbDdf4zcQziNrrC2Tggs5yNKHwQwT&#10;bc/8S93aFyKEsEtQQel9k0jp8pIMuoltiAN3sK1BH2BbSN3iOYSbWsZR9CoNVhwaSmzoo6T8uD4Z&#10;BZ/LboGL57yJV9eR4238/fO+2ys1fOznUxCeen8X39xLHea/wP8v4QC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dCRfEAAAA2w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7FE8B51" w14:textId="77777777" w:rsidR="00705A76" w:rsidRDefault="00705A76" w:rsidP="009F3ABD">
                        <w:pPr>
                          <w:jc w:val="center"/>
                          <w:rPr>
                            <w:b/>
                            <w:u w:val="single"/>
                          </w:rPr>
                        </w:pPr>
                        <w:r>
                          <w:rPr>
                            <w:b/>
                            <w:u w:val="single"/>
                          </w:rPr>
                          <w:t>Part B</w:t>
                        </w:r>
                      </w:p>
                      <w:p w14:paraId="2B338854" w14:textId="77777777" w:rsidR="00705A76" w:rsidRDefault="00705A76" w:rsidP="009F3ABD">
                        <w:pPr>
                          <w:jc w:val="center"/>
                          <w:rPr>
                            <w:b/>
                            <w:u w:val="single"/>
                          </w:rPr>
                        </w:pPr>
                      </w:p>
                      <w:p w14:paraId="2903EAAA" w14:textId="2FEE9728" w:rsidR="00705A76" w:rsidRPr="009F3ABD" w:rsidRDefault="00244986" w:rsidP="009F3ABD">
                        <w:pPr>
                          <w:jc w:val="center"/>
                        </w:pPr>
                        <w:r>
                          <w:t>Andy Liu</w:t>
                        </w:r>
                      </w:p>
                      <w:p w14:paraId="164E39BA" w14:textId="77777777" w:rsidR="00705A76" w:rsidRDefault="00705A76" w:rsidP="009F3ABD">
                        <w:pPr>
                          <w:jc w:val="center"/>
                        </w:pPr>
                      </w:p>
                    </w:txbxContent>
                  </v:textbox>
                </v:roundrect>
                <v:roundrect id="Rounded Rectangle 19" o:spid="_x0000_s1046" style="position:absolute;left:76581;top:5816;width:16002;height:90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ADEsQA&#10;AADbAAAADwAAAGRycy9kb3ducmV2LnhtbERPTWvCQBC9C/0PyxS8iG6aQmmjm2BbihbpoepBb0N2&#10;TILZ2ZBdY/TXdwuCt3m8z5llvalFR62rLCt4mkQgiHOrKy4UbDdf41cQziNrrC2Tggs5yNKHwQwT&#10;bc/8S93aFyKEsEtQQel9k0jp8pIMuoltiAN3sK1BH2BbSN3iOYSbWsZR9CINVhwaSmzoo6T8uD4Z&#10;BZ/LboGL57yJV9eR4238/fO+2ys1fOznUxCeen8X39xLHea/wf8v4QC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QAxLEAAAA2w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B1ED787" w14:textId="77777777" w:rsidR="00705A76" w:rsidRDefault="00705A76" w:rsidP="0031470B">
                        <w:pPr>
                          <w:jc w:val="center"/>
                          <w:rPr>
                            <w:b/>
                            <w:u w:val="single"/>
                          </w:rPr>
                        </w:pPr>
                        <w:r>
                          <w:rPr>
                            <w:b/>
                            <w:u w:val="single"/>
                          </w:rPr>
                          <w:t>BMA</w:t>
                        </w:r>
                      </w:p>
                      <w:p w14:paraId="193F4B75" w14:textId="288B7593" w:rsidR="00705A76" w:rsidRDefault="00244986" w:rsidP="0031470B">
                        <w:pPr>
                          <w:jc w:val="center"/>
                        </w:pPr>
                        <w:r>
                          <w:t>Charlotte Simpson</w:t>
                        </w:r>
                      </w:p>
                      <w:p w14:paraId="7CBE3886" w14:textId="092A5CDA" w:rsidR="00244986" w:rsidRDefault="00244986" w:rsidP="0031470B">
                        <w:pPr>
                          <w:jc w:val="center"/>
                        </w:pPr>
                        <w:r>
                          <w:t>Matthew Saunders</w:t>
                        </w:r>
                      </w:p>
                    </w:txbxContent>
                  </v:textbox>
                </v:roundrect>
                <v:roundrect id="Rounded Rectangle 22" o:spid="_x0000_s1047" style="position:absolute;left:76276;top:25044;width:16002;height:106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hb3sYA&#10;AADbAAAADwAAAGRycy9kb3ducmV2LnhtbESPQWvCQBSE70L/w/IKvYhu3IKU6CqtpWiRHpp60Nsj&#10;+0yC2bchu41pf70rCB6HmfmGmS97W4uOWl851jAZJyCIc2cqLjTsfj5GLyB8QDZYOyYNf+RhuXgY&#10;zDE17szf1GWhEBHCPkUNZQhNKqXPS7Lox64hjt7RtRZDlG0hTYvnCLe1VEkylRYrjgslNrQqKT9l&#10;v1bD+6Zb4/o5b9T2f+h5pz6/3vYHrZ8e+9cZiEB9uIdv7Y3RoBRcv8Qf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hb3sYAAADbAAAADwAAAAAAAAAAAAAAAACYAgAAZHJz&#10;L2Rvd25yZXYueG1sUEsFBgAAAAAEAAQA9QAAAIsD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16D41AD4" w14:textId="77777777" w:rsidR="00705A76" w:rsidRDefault="00705A76" w:rsidP="0031470B">
                        <w:pPr>
                          <w:jc w:val="center"/>
                          <w:rPr>
                            <w:b/>
                            <w:u w:val="single"/>
                          </w:rPr>
                        </w:pPr>
                        <w:r>
                          <w:rPr>
                            <w:b/>
                            <w:u w:val="single"/>
                          </w:rPr>
                          <w:t>SRC</w:t>
                        </w:r>
                      </w:p>
                      <w:p w14:paraId="7D47BBA6" w14:textId="52B40AA2" w:rsidR="00705A76" w:rsidRDefault="00244986" w:rsidP="0031470B">
                        <w:pPr>
                          <w:jc w:val="center"/>
                        </w:pPr>
                        <w:r>
                          <w:t>Anna Valera-</w:t>
                        </w:r>
                        <w:proofErr w:type="spellStart"/>
                        <w:r>
                          <w:t>Raynes</w:t>
                        </w:r>
                        <w:proofErr w:type="spellEnd"/>
                      </w:p>
                      <w:p w14:paraId="43F6D50D" w14:textId="77777777" w:rsidR="00705A76" w:rsidRDefault="00705A76" w:rsidP="0031470B">
                        <w:pPr>
                          <w:jc w:val="center"/>
                        </w:pPr>
                      </w:p>
                    </w:txbxContent>
                  </v:textbox>
                </v:roundrect>
                <v:roundrect id="Rounded Rectangle 23" o:spid="_x0000_s1048" style="position:absolute;left:76276;top:41046;width:16002;height:1371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T+RcYA&#10;AADbAAAADwAAAGRycy9kb3ducmV2LnhtbESPT2vCQBTE74LfYXlCL9JsGqFIdCP9Q9EiHkw96O2R&#10;fSah2bchu41pP71bEDwOM/MbZrkaTCN66lxtWcFTFIMgLqyuuVRw+Pp4nINwHlljY5kU/JKDVTYe&#10;LTHV9sJ76nNfigBhl6KCyvs2ldIVFRl0kW2Jg3e2nUEfZFdK3eElwE0jkzh+lgZrDgsVtvRWUfGd&#10;/xgF75t+jetZ0Sbbv6njQ/K5ez2elHqYDC8LEJ4Gfw/f2hutIJnB/5fwA2R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T+RcYAAADbAAAADwAAAAAAAAAAAAAAAACYAgAAZHJz&#10;L2Rvd25yZXYueG1sUEsFBgAAAAAEAAQA9QAAAIsD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395B9757" w14:textId="77777777" w:rsidR="00705A76" w:rsidRDefault="00705A76" w:rsidP="0031470B">
                        <w:pPr>
                          <w:jc w:val="center"/>
                          <w:rPr>
                            <w:b/>
                            <w:u w:val="single"/>
                          </w:rPr>
                        </w:pPr>
                        <w:r>
                          <w:rPr>
                            <w:b/>
                            <w:u w:val="single"/>
                          </w:rPr>
                          <w:t>School of Public Health Board</w:t>
                        </w:r>
                      </w:p>
                      <w:p w14:paraId="09C9B6F5" w14:textId="77777777" w:rsidR="00705A76" w:rsidRDefault="00705A76" w:rsidP="0031470B">
                        <w:pPr>
                          <w:jc w:val="center"/>
                          <w:rPr>
                            <w:b/>
                            <w:u w:val="single"/>
                          </w:rPr>
                        </w:pPr>
                      </w:p>
                      <w:p w14:paraId="1A7C7A05" w14:textId="77777777" w:rsidR="00705A76" w:rsidRDefault="00705A76" w:rsidP="0031470B">
                        <w:pPr>
                          <w:jc w:val="center"/>
                        </w:pPr>
                        <w:r>
                          <w:t>Charlotte Stevenson</w:t>
                        </w:r>
                      </w:p>
                      <w:p w14:paraId="3461E151" w14:textId="77777777" w:rsidR="00705A76" w:rsidRPr="0031470B" w:rsidRDefault="00705A76" w:rsidP="0031470B">
                        <w:pPr>
                          <w:jc w:val="center"/>
                        </w:pPr>
                        <w:r>
                          <w:t>Katie Smith</w:t>
                        </w:r>
                      </w:p>
                    </w:txbxContent>
                  </v:textbox>
                </v:roundrect>
                <v:oval id="Oval 24" o:spid="_x0000_s1049" style="position:absolute;left:63703;top:26187;width:10287;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ikTsQA&#10;AADbAAAADwAAAGRycy9kb3ducmV2LnhtbESPQWvCQBSE7wX/w/KE3urGEKxEV5GAUJActGKvr9ln&#10;Esy+jbtbk/77bqHQ4zAz3zDr7Wg68SDnW8sK5rMEBHFldcu1gvP7/mUJwgdkjZ1lUvBNHrabydMa&#10;c20HPtLjFGoRIexzVNCE0OdS+qohg35me+LoXa0zGKJ0tdQOhwg3nUyTZCENthwXGuypaKi6nb6M&#10;gqG92DL7LIbDx3xRHu+vzlFyUOp5Ou5WIAKN4T/8137TCtIMfr/E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opE7EAAAA2wAAAA8AAAAAAAAAAAAAAAAAmAIAAGRycy9k&#10;b3ducmV2LnhtbFBLBQYAAAAABAAEAPUAAACJAw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15802291" w14:textId="77777777" w:rsidR="00705A76" w:rsidRPr="0031470B" w:rsidRDefault="00705A76" w:rsidP="0031470B">
                        <w:pPr>
                          <w:jc w:val="center"/>
                          <w:rPr>
                            <w:b/>
                            <w:u w:val="single"/>
                          </w:rPr>
                        </w:pPr>
                        <w:r w:rsidRPr="0031470B">
                          <w:rPr>
                            <w:b/>
                            <w:u w:val="single"/>
                          </w:rPr>
                          <w:t>External Links</w:t>
                        </w:r>
                      </w:p>
                    </w:txbxContent>
                  </v:textbox>
                </v:oval>
                <v:line id="Straight Connector 26" o:spid="_x0000_s1050" style="position:absolute;flip:x;visibility:visible;mso-wrap-style:square" from="52273,30759" to="63703,30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hBsUAAADbAAAADwAAAGRycy9kb3ducmV2LnhtbESPQWvCQBSE7wX/w/KE3urGHIKkWcVW&#10;BKEg1Aakt0f2mYRk34bsmkR/fVcQehxm5hsm20ymFQP1rrasYLmIQBAXVtdcKsh/9m8rEM4ja2wt&#10;k4IbOdisZy8ZptqO/E3DyZciQNilqKDyvkuldEVFBt3CdsTBu9jeoA+yL6XucQxw08o4ihJpsOaw&#10;UGFHnxUVzelqFMjt/bc5nOPdx9cy6nar8djkl6NSr/Np+w7C0+T/w8/2QSuIE3h8CT9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UhBsUAAADbAAAADwAAAAAAAAAA&#10;AAAAAAChAgAAZHJzL2Rvd25yZXYueG1sUEsFBgAAAAAEAAQA+QAAAJMDAAAAAA==&#10;" strokecolor="#4f81bd [3204]" strokeweight="2pt">
                  <v:shadow on="t" color="black" opacity="24903f" origin=",.5" offset="0,.55556mm"/>
                </v:line>
                <v:line id="Straight Connector 27" o:spid="_x0000_s1051" style="position:absolute;flip:x;visibility:visible;mso-wrap-style:square" from="18288,30861" to="27432,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mEncQAAADbAAAADwAAAGRycy9kb3ducmV2LnhtbESPT4vCMBTE7wt+h/AEb2tqD65Uo/gH&#10;QRCEVUG8PZpnW9q8lCba6qffLAgeh5n5DTNbdKYSD2pcYVnBaBiBIE6tLjhTcD5tvycgnEfWWFkm&#10;BU9ysJj3vmaYaNvyLz2OPhMBwi5BBbn3dSKlS3My6Ia2Jg7ezTYGfZBNJnWDbYCbSsZRNJYGCw4L&#10;Oda0ziktj3ejQC5f13J3iTer/SiqN5P2UJ5vB6UG/W45BeGp85/wu73TCuIf+P8Sf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eYSdxAAAANsAAAAPAAAAAAAAAAAA&#10;AAAAAKECAABkcnMvZG93bnJldi54bWxQSwUGAAAAAAQABAD5AAAAkgMAAAAA&#10;" strokecolor="#4f81bd [3204]" strokeweight="2pt">
                  <v:shadow on="t" color="black" opacity="24903f" origin=",.5" offset="0,.55556mm"/>
                </v:line>
                <v:line id="Straight Connector 32" o:spid="_x0000_s1052" style="position:absolute;flip:x;visibility:visible;mso-wrap-style:square" from="73990,30759" to="76276,30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ex2MQAAADbAAAADwAAAGRycy9kb3ducmV2LnhtbESP3YrCMBSE7xd8h3AE79bUCotUo/iD&#10;IAjCqiDeHZpjW9qclCba6tNvFgQvh5n5hpktOlOJBzWusKxgNIxAEKdWF5wpOJ+23xMQziNrrCyT&#10;gic5WMx7XzNMtG35lx5Hn4kAYZeggtz7OpHSpTkZdENbEwfvZhuDPsgmk7rBNsBNJeMo+pEGCw4L&#10;Oda0ziktj3ejQC5f13J3iTer/SiqN5P2UJ5vB6UG/W45BeGp85/wu73TCsYx/H8JP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17HYxAAAANsAAAAPAAAAAAAAAAAA&#10;AAAAAKECAABkcnMvZG93bnJldi54bWxQSwUGAAAAAAQABAD5AAAAkgMAAAAA&#10;" strokecolor="#4f81bd [3204]" strokeweight="2pt">
                  <v:shadow on="t" color="black" opacity="24903f" origin=",.5" offset="0,.55556mm"/>
                </v:line>
                <v:roundrect id="Rounded Rectangle 21" o:spid="_x0000_s1053" style="position:absolute;left:76581;top:14859;width:16002;height:91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rFqcUA&#10;AADbAAAADwAAAGRycy9kb3ducmV2LnhtbESPQWvCQBSE7wX/w/IEL0U3plAkuopaihbxYPSgt0f2&#10;mQSzb0N2jWl/vVso9DjMzDfMbNGZSrTUuNKygvEoAkGcWV1yruB0/BxOQDiPrLGyTAq+ycFi3nuZ&#10;YaLtgw/Upj4XAcIuQQWF93UipcsKMuhGtiYO3tU2Bn2QTS51g48AN5WMo+hdGiw5LBRY07qg7Jbe&#10;jYKPbbvBzVtWx7ufV8en+Gu/Ol+UGvS75RSEp87/h//aW60gHsPvl/AD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sWpxQAAANsAAAAPAAAAAAAAAAAAAAAAAJgCAABkcnMv&#10;ZG93bnJldi54bWxQSwUGAAAAAAQABAD1AAAAigM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77A416F3" w14:textId="77777777" w:rsidR="00705A76" w:rsidRDefault="00705A76" w:rsidP="0031470B">
                        <w:pPr>
                          <w:jc w:val="center"/>
                          <w:rPr>
                            <w:b/>
                            <w:u w:val="single"/>
                          </w:rPr>
                        </w:pPr>
                        <w:r>
                          <w:rPr>
                            <w:b/>
                            <w:u w:val="single"/>
                          </w:rPr>
                          <w:t>Unite</w:t>
                        </w:r>
                      </w:p>
                      <w:p w14:paraId="6D116F85" w14:textId="77777777" w:rsidR="00705A76" w:rsidRDefault="00705A76" w:rsidP="0031470B">
                        <w:pPr>
                          <w:jc w:val="center"/>
                        </w:pPr>
                      </w:p>
                      <w:p w14:paraId="50F03C46" w14:textId="77777777" w:rsidR="00705A76" w:rsidRDefault="00705A76" w:rsidP="0031470B">
                        <w:pPr>
                          <w:jc w:val="center"/>
                        </w:pPr>
                        <w:r>
                          <w:t>Rebecca Mason</w:t>
                        </w:r>
                      </w:p>
                    </w:txbxContent>
                  </v:textbox>
                </v:roundrect>
                <w10:wrap type="through"/>
              </v:group>
            </w:pict>
          </mc:Fallback>
        </mc:AlternateContent>
      </w:r>
      <w:r w:rsidR="00705A76">
        <w:rPr>
          <w:noProof/>
          <w:lang w:eastAsia="en-GB"/>
        </w:rPr>
        <mc:AlternateContent>
          <mc:Choice Requires="wps">
            <w:drawing>
              <wp:anchor distT="0" distB="0" distL="114300" distR="114300" simplePos="0" relativeHeight="251697152" behindDoc="0" locked="0" layoutInCell="1" allowOverlap="1" wp14:anchorId="24A63E2C" wp14:editId="5949F6B5">
                <wp:simplePos x="0" y="0"/>
                <wp:positionH relativeFrom="column">
                  <wp:posOffset>1143000</wp:posOffset>
                </wp:positionH>
                <wp:positionV relativeFrom="paragraph">
                  <wp:posOffset>-342900</wp:posOffset>
                </wp:positionV>
                <wp:extent cx="6629400" cy="342900"/>
                <wp:effectExtent l="0" t="0" r="0" b="12700"/>
                <wp:wrapSquare wrapText="bothSides"/>
                <wp:docPr id="35" name="Text Box 35"/>
                <wp:cNvGraphicFramePr/>
                <a:graphic xmlns:a="http://schemas.openxmlformats.org/drawingml/2006/main">
                  <a:graphicData uri="http://schemas.microsoft.com/office/word/2010/wordprocessingShape">
                    <wps:wsp>
                      <wps:cNvSpPr txBox="1"/>
                      <wps:spPr>
                        <a:xfrm>
                          <a:off x="0" y="0"/>
                          <a:ext cx="66294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1486DE" w14:textId="09A7B947" w:rsidR="00705A76" w:rsidRPr="002E4EB2" w:rsidRDefault="00705A76" w:rsidP="002E4EB2">
                            <w:pPr>
                              <w:jc w:val="center"/>
                              <w:rPr>
                                <w:b/>
                                <w:sz w:val="32"/>
                                <w:szCs w:val="32"/>
                                <w:u w:val="single"/>
                              </w:rPr>
                            </w:pPr>
                            <w:r w:rsidRPr="002E4EB2">
                              <w:rPr>
                                <w:b/>
                                <w:sz w:val="32"/>
                                <w:szCs w:val="32"/>
                                <w:u w:val="single"/>
                              </w:rPr>
                              <w:t xml:space="preserve">NW PH </w:t>
                            </w:r>
                            <w:proofErr w:type="gramStart"/>
                            <w:r w:rsidRPr="002E4EB2">
                              <w:rPr>
                                <w:b/>
                                <w:sz w:val="32"/>
                                <w:szCs w:val="32"/>
                                <w:u w:val="single"/>
                              </w:rPr>
                              <w:t>StR</w:t>
                            </w:r>
                            <w:proofErr w:type="gramEnd"/>
                            <w:r w:rsidRPr="002E4EB2">
                              <w:rPr>
                                <w:b/>
                                <w:sz w:val="32"/>
                                <w:szCs w:val="32"/>
                                <w:u w:val="single"/>
                              </w:rPr>
                              <w:t xml:space="preserve"> Group Structure – Roles &amp; Nominated Leads </w:t>
                            </w:r>
                            <w:r w:rsidR="00244986">
                              <w:rPr>
                                <w:b/>
                                <w:sz w:val="32"/>
                                <w:szCs w:val="32"/>
                                <w:u w:val="single"/>
                              </w:rPr>
                              <w:t>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54" type="#_x0000_t202" style="position:absolute;margin-left:90pt;margin-top:-27pt;width:522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" filled="f" stroked="f">
                <v:textbox>
                  <w:txbxContent>
                    <w:p w14:paraId="6A1486DE" w14:textId="09A7B947" w:rsidR="00705A76" w:rsidRPr="002E4EB2" w:rsidRDefault="00705A76" w:rsidP="002E4EB2">
                      <w:pPr>
                        <w:jc w:val="center"/>
                        <w:rPr>
                          <w:b/>
                          <w:sz w:val="32"/>
                          <w:szCs w:val="32"/>
                          <w:u w:val="single"/>
                        </w:rPr>
                      </w:pPr>
                      <w:r w:rsidRPr="002E4EB2">
                        <w:rPr>
                          <w:b/>
                          <w:sz w:val="32"/>
                          <w:szCs w:val="32"/>
                          <w:u w:val="single"/>
                        </w:rPr>
                        <w:t xml:space="preserve">NW PH </w:t>
                      </w:r>
                      <w:proofErr w:type="gramStart"/>
                      <w:r w:rsidRPr="002E4EB2">
                        <w:rPr>
                          <w:b/>
                          <w:sz w:val="32"/>
                          <w:szCs w:val="32"/>
                          <w:u w:val="single"/>
                        </w:rPr>
                        <w:t>StR</w:t>
                      </w:r>
                      <w:proofErr w:type="gramEnd"/>
                      <w:r w:rsidRPr="002E4EB2">
                        <w:rPr>
                          <w:b/>
                          <w:sz w:val="32"/>
                          <w:szCs w:val="32"/>
                          <w:u w:val="single"/>
                        </w:rPr>
                        <w:t xml:space="preserve"> Group Structure – Roles &amp; Nominated Leads </w:t>
                      </w:r>
                      <w:r w:rsidR="00244986">
                        <w:rPr>
                          <w:b/>
                          <w:sz w:val="32"/>
                          <w:szCs w:val="32"/>
                          <w:u w:val="single"/>
                        </w:rPr>
                        <w:t>2014</w:t>
                      </w:r>
                    </w:p>
                  </w:txbxContent>
                </v:textbox>
                <w10:wrap type="square"/>
              </v:shape>
            </w:pict>
          </mc:Fallback>
        </mc:AlternateContent>
      </w:r>
    </w:p>
    <w:sectPr w:rsidR="0006045C" w:rsidSect="00197F9F">
      <w:headerReference w:type="default" r:id="rId23"/>
      <w:footerReference w:type="default" r:id="rId24"/>
      <w:pgSz w:w="16840" w:h="11900" w:orient="landscape"/>
      <w:pgMar w:top="1276" w:right="1440" w:bottom="1134" w:left="1440" w:header="708" w:footer="2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09CA7" w14:textId="77777777" w:rsidR="00C72D11" w:rsidRDefault="00C72D11" w:rsidP="00197F9F">
      <w:r>
        <w:separator/>
      </w:r>
    </w:p>
  </w:endnote>
  <w:endnote w:type="continuationSeparator" w:id="0">
    <w:p w14:paraId="0D8223EF" w14:textId="77777777" w:rsidR="00C72D11" w:rsidRDefault="00C72D11" w:rsidP="0019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0D6BF" w14:textId="5D709902" w:rsidR="00197F9F" w:rsidRPr="00197F9F" w:rsidRDefault="00197F9F" w:rsidP="00197F9F">
    <w:pPr>
      <w:pStyle w:val="Footer"/>
    </w:pPr>
    <w:r w:rsidRPr="00197F9F">
      <w:t xml:space="preserve">Prepared by The Public Health StR Quality Group, (details correct as at </w:t>
    </w:r>
    <w:r w:rsidR="00244986">
      <w:t>Aug 2014</w:t>
    </w:r>
    <w:r w:rsidRPr="00197F9F">
      <w:t xml:space="preserve">). </w:t>
    </w:r>
  </w:p>
  <w:p w14:paraId="1A9F9491" w14:textId="77777777" w:rsidR="00197F9F" w:rsidRDefault="00197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02E8D" w14:textId="77777777" w:rsidR="00C72D11" w:rsidRDefault="00C72D11" w:rsidP="00197F9F">
      <w:r>
        <w:separator/>
      </w:r>
    </w:p>
  </w:footnote>
  <w:footnote w:type="continuationSeparator" w:id="0">
    <w:p w14:paraId="37F72733" w14:textId="77777777" w:rsidR="00C72D11" w:rsidRDefault="00C72D11" w:rsidP="00197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67F0A" w14:textId="2632E66E" w:rsidR="00197F9F" w:rsidRPr="00197F9F" w:rsidRDefault="00244986" w:rsidP="00197F9F">
    <w:pPr>
      <w:pStyle w:val="Header"/>
    </w:pPr>
    <w:r>
      <w:t>Aug</w:t>
    </w:r>
    <w:r w:rsidR="00197F9F" w:rsidRPr="00197F9F">
      <w:t xml:space="preserve"> 201</w:t>
    </w:r>
    <w:r>
      <w:t>4</w:t>
    </w:r>
    <w:r w:rsidR="00197F9F" w:rsidRPr="00197F9F">
      <w:t xml:space="preserve"> 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93D38"/>
    <w:multiLevelType w:val="hybridMultilevel"/>
    <w:tmpl w:val="BC18729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ABD"/>
    <w:rsid w:val="000451BF"/>
    <w:rsid w:val="0006045C"/>
    <w:rsid w:val="000B2D26"/>
    <w:rsid w:val="00197F9F"/>
    <w:rsid w:val="00236E8D"/>
    <w:rsid w:val="00244986"/>
    <w:rsid w:val="002A3F8A"/>
    <w:rsid w:val="002E4EB2"/>
    <w:rsid w:val="0031470B"/>
    <w:rsid w:val="003A1D41"/>
    <w:rsid w:val="004B0E57"/>
    <w:rsid w:val="00664C56"/>
    <w:rsid w:val="006B47B3"/>
    <w:rsid w:val="00705A76"/>
    <w:rsid w:val="008B7874"/>
    <w:rsid w:val="009F3ABD"/>
    <w:rsid w:val="00B47F3B"/>
    <w:rsid w:val="00BB5D58"/>
    <w:rsid w:val="00BD1202"/>
    <w:rsid w:val="00C72D11"/>
    <w:rsid w:val="00D20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6145"/>
    <o:shapelayout v:ext="edit">
      <o:idmap v:ext="edit" data="1"/>
    </o:shapelayout>
  </w:shapeDefaults>
  <w:decimalSymbol w:val="."/>
  <w:listSeparator w:val=","/>
  <w14:docId w14:val="4DF3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ABD"/>
    <w:rPr>
      <w:rFonts w:ascii="Lucida Grande" w:hAnsi="Lucida Grande"/>
      <w:sz w:val="18"/>
      <w:szCs w:val="18"/>
    </w:rPr>
  </w:style>
  <w:style w:type="character" w:customStyle="1" w:styleId="BalloonTextChar">
    <w:name w:val="Balloon Text Char"/>
    <w:basedOn w:val="DefaultParagraphFont"/>
    <w:link w:val="BalloonText"/>
    <w:uiPriority w:val="99"/>
    <w:semiHidden/>
    <w:rsid w:val="009F3ABD"/>
    <w:rPr>
      <w:rFonts w:ascii="Lucida Grande" w:hAnsi="Lucida Grande"/>
      <w:sz w:val="18"/>
      <w:szCs w:val="18"/>
      <w:lang w:val="en-GB"/>
    </w:rPr>
  </w:style>
  <w:style w:type="character" w:styleId="Hyperlink">
    <w:name w:val="Hyperlink"/>
    <w:rsid w:val="00705A76"/>
    <w:rPr>
      <w:rFonts w:cs="Times New Roman"/>
      <w:color w:val="0000FF"/>
      <w:u w:val="single"/>
    </w:rPr>
  </w:style>
  <w:style w:type="paragraph" w:styleId="NormalWeb">
    <w:name w:val="Normal (Web)"/>
    <w:basedOn w:val="Normal"/>
    <w:rsid w:val="00705A76"/>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rsid w:val="00705A76"/>
    <w:rPr>
      <w:rFonts w:ascii="Times New Roman" w:eastAsia="Times New Roman" w:hAnsi="Times New Roman" w:cs="Times New Roman"/>
      <w:lang w:eastAsia="en-GB"/>
    </w:rPr>
  </w:style>
  <w:style w:type="character" w:customStyle="1" w:styleId="BodyTextChar">
    <w:name w:val="Body Text Char"/>
    <w:basedOn w:val="DefaultParagraphFont"/>
    <w:link w:val="BodyText"/>
    <w:rsid w:val="00705A76"/>
    <w:rPr>
      <w:rFonts w:ascii="Times New Roman" w:eastAsia="Times New Roman" w:hAnsi="Times New Roman" w:cs="Times New Roman"/>
      <w:lang w:val="en-GB" w:eastAsia="en-GB"/>
    </w:rPr>
  </w:style>
  <w:style w:type="paragraph" w:styleId="Header">
    <w:name w:val="header"/>
    <w:basedOn w:val="Normal"/>
    <w:link w:val="HeaderChar"/>
    <w:uiPriority w:val="99"/>
    <w:unhideWhenUsed/>
    <w:rsid w:val="00197F9F"/>
    <w:pPr>
      <w:tabs>
        <w:tab w:val="center" w:pos="4513"/>
        <w:tab w:val="right" w:pos="9026"/>
      </w:tabs>
    </w:pPr>
  </w:style>
  <w:style w:type="character" w:customStyle="1" w:styleId="HeaderChar">
    <w:name w:val="Header Char"/>
    <w:basedOn w:val="DefaultParagraphFont"/>
    <w:link w:val="Header"/>
    <w:uiPriority w:val="99"/>
    <w:rsid w:val="00197F9F"/>
    <w:rPr>
      <w:lang w:val="en-GB"/>
    </w:rPr>
  </w:style>
  <w:style w:type="paragraph" w:styleId="Footer">
    <w:name w:val="footer"/>
    <w:basedOn w:val="Normal"/>
    <w:link w:val="FooterChar"/>
    <w:uiPriority w:val="99"/>
    <w:unhideWhenUsed/>
    <w:rsid w:val="00197F9F"/>
    <w:pPr>
      <w:tabs>
        <w:tab w:val="center" w:pos="4513"/>
        <w:tab w:val="right" w:pos="9026"/>
      </w:tabs>
    </w:pPr>
  </w:style>
  <w:style w:type="character" w:customStyle="1" w:styleId="FooterChar">
    <w:name w:val="Footer Char"/>
    <w:basedOn w:val="DefaultParagraphFont"/>
    <w:link w:val="Footer"/>
    <w:uiPriority w:val="99"/>
    <w:rsid w:val="00197F9F"/>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3ABD"/>
    <w:rPr>
      <w:rFonts w:ascii="Lucida Grande" w:hAnsi="Lucida Grande"/>
      <w:sz w:val="18"/>
      <w:szCs w:val="18"/>
    </w:rPr>
  </w:style>
  <w:style w:type="character" w:customStyle="1" w:styleId="BalloonTextChar">
    <w:name w:val="Balloon Text Char"/>
    <w:basedOn w:val="DefaultParagraphFont"/>
    <w:link w:val="BalloonText"/>
    <w:uiPriority w:val="99"/>
    <w:semiHidden/>
    <w:rsid w:val="009F3ABD"/>
    <w:rPr>
      <w:rFonts w:ascii="Lucida Grande" w:hAnsi="Lucida Grande"/>
      <w:sz w:val="18"/>
      <w:szCs w:val="18"/>
      <w:lang w:val="en-GB"/>
    </w:rPr>
  </w:style>
  <w:style w:type="character" w:styleId="Hyperlink">
    <w:name w:val="Hyperlink"/>
    <w:rsid w:val="00705A76"/>
    <w:rPr>
      <w:rFonts w:cs="Times New Roman"/>
      <w:color w:val="0000FF"/>
      <w:u w:val="single"/>
    </w:rPr>
  </w:style>
  <w:style w:type="paragraph" w:styleId="NormalWeb">
    <w:name w:val="Normal (Web)"/>
    <w:basedOn w:val="Normal"/>
    <w:rsid w:val="00705A76"/>
    <w:pPr>
      <w:spacing w:before="100" w:beforeAutospacing="1" w:after="100" w:afterAutospacing="1"/>
    </w:pPr>
    <w:rPr>
      <w:rFonts w:ascii="Times New Roman" w:eastAsia="Times New Roman" w:hAnsi="Times New Roman" w:cs="Times New Roman"/>
      <w:lang w:eastAsia="en-GB"/>
    </w:rPr>
  </w:style>
  <w:style w:type="paragraph" w:styleId="BodyText">
    <w:name w:val="Body Text"/>
    <w:basedOn w:val="Normal"/>
    <w:link w:val="BodyTextChar"/>
    <w:rsid w:val="00705A76"/>
    <w:rPr>
      <w:rFonts w:ascii="Times New Roman" w:eastAsia="Times New Roman" w:hAnsi="Times New Roman" w:cs="Times New Roman"/>
      <w:lang w:eastAsia="en-GB"/>
    </w:rPr>
  </w:style>
  <w:style w:type="character" w:customStyle="1" w:styleId="BodyTextChar">
    <w:name w:val="Body Text Char"/>
    <w:basedOn w:val="DefaultParagraphFont"/>
    <w:link w:val="BodyText"/>
    <w:rsid w:val="00705A76"/>
    <w:rPr>
      <w:rFonts w:ascii="Times New Roman" w:eastAsia="Times New Roman" w:hAnsi="Times New Roman" w:cs="Times New Roman"/>
      <w:lang w:val="en-GB" w:eastAsia="en-GB"/>
    </w:rPr>
  </w:style>
  <w:style w:type="paragraph" w:styleId="Header">
    <w:name w:val="header"/>
    <w:basedOn w:val="Normal"/>
    <w:link w:val="HeaderChar"/>
    <w:uiPriority w:val="99"/>
    <w:unhideWhenUsed/>
    <w:rsid w:val="00197F9F"/>
    <w:pPr>
      <w:tabs>
        <w:tab w:val="center" w:pos="4513"/>
        <w:tab w:val="right" w:pos="9026"/>
      </w:tabs>
    </w:pPr>
  </w:style>
  <w:style w:type="character" w:customStyle="1" w:styleId="HeaderChar">
    <w:name w:val="Header Char"/>
    <w:basedOn w:val="DefaultParagraphFont"/>
    <w:link w:val="Header"/>
    <w:uiPriority w:val="99"/>
    <w:rsid w:val="00197F9F"/>
    <w:rPr>
      <w:lang w:val="en-GB"/>
    </w:rPr>
  </w:style>
  <w:style w:type="paragraph" w:styleId="Footer">
    <w:name w:val="footer"/>
    <w:basedOn w:val="Normal"/>
    <w:link w:val="FooterChar"/>
    <w:uiPriority w:val="99"/>
    <w:unhideWhenUsed/>
    <w:rsid w:val="00197F9F"/>
    <w:pPr>
      <w:tabs>
        <w:tab w:val="center" w:pos="4513"/>
        <w:tab w:val="right" w:pos="9026"/>
      </w:tabs>
    </w:pPr>
  </w:style>
  <w:style w:type="character" w:customStyle="1" w:styleId="FooterChar">
    <w:name w:val="Footer Char"/>
    <w:basedOn w:val="DefaultParagraphFont"/>
    <w:link w:val="Footer"/>
    <w:uiPriority w:val="99"/>
    <w:rsid w:val="00197F9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ademployer@sthk.nhs.uk" TargetMode="External"/><Relationship Id="rId18" Type="http://schemas.openxmlformats.org/officeDocument/2006/relationships/hyperlink" Target="https://web.nhs.net/OWA/redir.aspx?C=vj_7Mj3e50eXDgHcHSnjYSUlw7UTctFIVQC4anaijyqj8p1n3lAvGdnt4LOQx5UuiyZI-jg98VQ.&amp;URL=mailto%3aannadonaldson%40wirral.gov.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PHTraineeNetwork-subscribe@yahoogroups.com" TargetMode="External"/><Relationship Id="rId7" Type="http://schemas.openxmlformats.org/officeDocument/2006/relationships/footnotes" Target="footnotes.xml"/><Relationship Id="rId12" Type="http://schemas.openxmlformats.org/officeDocument/2006/relationships/hyperlink" Target="mailto:katrinastephens@nhs.net" TargetMode="External"/><Relationship Id="rId17" Type="http://schemas.openxmlformats.org/officeDocument/2006/relationships/hyperlink" Target="mailto:Olukemi9@yahoo.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TFTAdmin@merseydeanery.nhs.uk" TargetMode="External"/><Relationship Id="rId20" Type="http://schemas.openxmlformats.org/officeDocument/2006/relationships/hyperlink" Target="mailto:hollyjenkins17@hot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hobday@nhs.net"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j.hobday@nhs.net" TargetMode="External"/><Relationship Id="rId23" Type="http://schemas.openxmlformats.org/officeDocument/2006/relationships/header" Target="header1.xml"/><Relationship Id="rId10" Type="http://schemas.openxmlformats.org/officeDocument/2006/relationships/hyperlink" Target="mailto:zakyeya.atcha@nhs.net" TargetMode="External"/><Relationship Id="rId19" Type="http://schemas.openxmlformats.org/officeDocument/2006/relationships/hyperlink" Target="mailto:anna.varela-raynes@nhs.net" TargetMode="External"/><Relationship Id="rId4" Type="http://schemas.microsoft.com/office/2007/relationships/stylesWithEffects" Target="stylesWithEffects.xml"/><Relationship Id="rId9" Type="http://schemas.openxmlformats.org/officeDocument/2006/relationships/hyperlink" Target="mailto:Richard.Jarvis@phe.gov.uk" TargetMode="External"/><Relationship Id="rId14" Type="http://schemas.openxmlformats.org/officeDocument/2006/relationships/hyperlink" Target="mailto:Asmaa.Yehia@merseydeanery.nhs.uk" TargetMode="External"/><Relationship Id="rId22" Type="http://schemas.openxmlformats.org/officeDocument/2006/relationships/hyperlink" Target="mailto:helen.armitage2@nhs.net" TargetMode="Externa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073E051-E396-4B0F-AECB-AD096971F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Liu</dc:creator>
  <cp:lastModifiedBy>Jennifer Connolly</cp:lastModifiedBy>
  <cp:revision>2</cp:revision>
  <dcterms:created xsi:type="dcterms:W3CDTF">2014-08-13T15:53:00Z</dcterms:created>
  <dcterms:modified xsi:type="dcterms:W3CDTF">2014-08-13T15:53:00Z</dcterms:modified>
</cp:coreProperties>
</file>